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D2" w:rsidRPr="00782FD2" w:rsidRDefault="00782FD2" w:rsidP="00782FD2">
      <w:pPr>
        <w:tabs>
          <w:tab w:val="center" w:pos="4677"/>
          <w:tab w:val="left" w:pos="7590"/>
        </w:tabs>
        <w:jc w:val="center"/>
        <w:rPr>
          <w:rFonts w:ascii="Times New Roman" w:hAnsi="Times New Roman"/>
          <w:sz w:val="32"/>
          <w:szCs w:val="32"/>
        </w:rPr>
      </w:pPr>
      <w:r w:rsidRPr="00782FD2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782FD2" w:rsidRPr="00782FD2" w:rsidRDefault="00782FD2" w:rsidP="00782FD2">
      <w:pPr>
        <w:jc w:val="center"/>
        <w:rPr>
          <w:rFonts w:ascii="Times New Roman" w:hAnsi="Times New Roman"/>
          <w:b/>
          <w:sz w:val="32"/>
          <w:szCs w:val="32"/>
        </w:rPr>
      </w:pPr>
      <w:r w:rsidRPr="00782FD2">
        <w:rPr>
          <w:rFonts w:ascii="Times New Roman" w:hAnsi="Times New Roman"/>
          <w:b/>
          <w:sz w:val="32"/>
          <w:szCs w:val="32"/>
        </w:rPr>
        <w:t>САМАРСКАЯ ОБЛАСТЬ</w:t>
      </w:r>
    </w:p>
    <w:p w:rsidR="00782FD2" w:rsidRPr="00782FD2" w:rsidRDefault="00782FD2" w:rsidP="00782FD2">
      <w:pPr>
        <w:jc w:val="center"/>
        <w:rPr>
          <w:rFonts w:ascii="Times New Roman" w:hAnsi="Times New Roman"/>
          <w:b/>
          <w:sz w:val="32"/>
          <w:szCs w:val="32"/>
        </w:rPr>
      </w:pPr>
      <w:r w:rsidRPr="00782FD2">
        <w:rPr>
          <w:rFonts w:ascii="Times New Roman" w:hAnsi="Times New Roman"/>
          <w:b/>
          <w:sz w:val="32"/>
          <w:szCs w:val="32"/>
        </w:rPr>
        <w:t>МУНИЦИПАЛЬНЫЙ РАЙОН НЕФТЕГОРСКИЙ</w:t>
      </w:r>
    </w:p>
    <w:p w:rsidR="00782FD2" w:rsidRPr="00782FD2" w:rsidRDefault="00782FD2" w:rsidP="00782FD2">
      <w:pPr>
        <w:jc w:val="center"/>
        <w:rPr>
          <w:rFonts w:ascii="Times New Roman" w:hAnsi="Times New Roman"/>
          <w:b/>
          <w:sz w:val="32"/>
          <w:szCs w:val="32"/>
        </w:rPr>
      </w:pPr>
      <w:r w:rsidRPr="00782FD2">
        <w:rPr>
          <w:rFonts w:ascii="Times New Roman" w:hAnsi="Times New Roman"/>
          <w:b/>
          <w:sz w:val="32"/>
          <w:szCs w:val="32"/>
        </w:rPr>
        <w:t>СОБРАНИЕ ПРЕДСТАВИТЕЛЕЙ</w:t>
      </w:r>
    </w:p>
    <w:p w:rsidR="00782FD2" w:rsidRPr="00782FD2" w:rsidRDefault="00782FD2" w:rsidP="00782FD2">
      <w:pPr>
        <w:pBdr>
          <w:bottom w:val="single" w:sz="12" w:space="0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782FD2">
        <w:rPr>
          <w:rFonts w:ascii="Times New Roman" w:hAnsi="Times New Roman"/>
          <w:b/>
          <w:sz w:val="32"/>
          <w:szCs w:val="32"/>
        </w:rPr>
        <w:t xml:space="preserve">СЕЛЬСКОГО ПОСЕЛЕНИЯ </w:t>
      </w:r>
      <w:r w:rsidR="00F33759">
        <w:rPr>
          <w:rFonts w:ascii="Times New Roman" w:hAnsi="Times New Roman"/>
          <w:b/>
          <w:sz w:val="32"/>
          <w:szCs w:val="32"/>
        </w:rPr>
        <w:t>СЕМЁНОВКА</w:t>
      </w:r>
    </w:p>
    <w:p w:rsidR="00782FD2" w:rsidRPr="00782FD2" w:rsidRDefault="00782FD2" w:rsidP="00782FD2">
      <w:pPr>
        <w:pBdr>
          <w:bottom w:val="single" w:sz="12" w:space="0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782FD2">
        <w:rPr>
          <w:rFonts w:ascii="Times New Roman" w:hAnsi="Times New Roman"/>
          <w:b/>
          <w:sz w:val="32"/>
          <w:szCs w:val="32"/>
        </w:rPr>
        <w:t>ЧЕТВЕРТОГО СОЗЫВА</w:t>
      </w:r>
    </w:p>
    <w:p w:rsidR="00782FD2" w:rsidRPr="00782FD2" w:rsidRDefault="00782FD2" w:rsidP="00782FD2">
      <w:pPr>
        <w:jc w:val="center"/>
        <w:rPr>
          <w:rFonts w:ascii="Times New Roman" w:hAnsi="Times New Roman"/>
          <w:b/>
          <w:sz w:val="32"/>
          <w:szCs w:val="32"/>
        </w:rPr>
      </w:pPr>
      <w:r w:rsidRPr="00782FD2">
        <w:rPr>
          <w:rFonts w:ascii="Times New Roman" w:hAnsi="Times New Roman"/>
          <w:b/>
          <w:sz w:val="32"/>
          <w:szCs w:val="32"/>
        </w:rPr>
        <w:t>Р Е Ш Е Н И Е</w:t>
      </w:r>
    </w:p>
    <w:p w:rsidR="00782FD2" w:rsidRDefault="00782FD2" w:rsidP="00782FD2">
      <w:pPr>
        <w:ind w:left="720"/>
        <w:rPr>
          <w:sz w:val="22"/>
          <w:szCs w:val="22"/>
        </w:rPr>
      </w:pPr>
    </w:p>
    <w:p w:rsidR="00782FD2" w:rsidRPr="00E70100" w:rsidRDefault="00782FD2" w:rsidP="00782FD2">
      <w:pPr>
        <w:rPr>
          <w:rFonts w:ascii="Times New Roman" w:hAnsi="Times New Roman"/>
          <w:sz w:val="28"/>
          <w:szCs w:val="28"/>
        </w:rPr>
      </w:pPr>
      <w:r w:rsidRPr="00782FD2">
        <w:rPr>
          <w:rFonts w:ascii="Times New Roman" w:hAnsi="Times New Roman"/>
          <w:sz w:val="28"/>
          <w:szCs w:val="28"/>
        </w:rPr>
        <w:t xml:space="preserve">от </w:t>
      </w:r>
      <w:r w:rsidR="006625DD" w:rsidRPr="00E25C1D">
        <w:rPr>
          <w:rFonts w:ascii="Times New Roman" w:hAnsi="Times New Roman"/>
          <w:sz w:val="28"/>
          <w:szCs w:val="28"/>
        </w:rPr>
        <w:t xml:space="preserve"> </w:t>
      </w:r>
      <w:r w:rsidR="00B2000B">
        <w:rPr>
          <w:rFonts w:ascii="Times New Roman" w:hAnsi="Times New Roman"/>
          <w:sz w:val="28"/>
          <w:szCs w:val="28"/>
        </w:rPr>
        <w:t>22 марта</w:t>
      </w:r>
      <w:r w:rsidRPr="00782FD2">
        <w:rPr>
          <w:rFonts w:ascii="Times New Roman" w:hAnsi="Times New Roman"/>
          <w:sz w:val="28"/>
          <w:szCs w:val="28"/>
        </w:rPr>
        <w:t xml:space="preserve"> 202</w:t>
      </w:r>
      <w:r w:rsidR="00616091">
        <w:rPr>
          <w:rFonts w:ascii="Times New Roman" w:hAnsi="Times New Roman"/>
          <w:sz w:val="28"/>
          <w:szCs w:val="28"/>
        </w:rPr>
        <w:t>4</w:t>
      </w:r>
      <w:r w:rsidRPr="00782FD2">
        <w:rPr>
          <w:rFonts w:ascii="Times New Roman" w:hAnsi="Times New Roman"/>
          <w:sz w:val="28"/>
          <w:szCs w:val="28"/>
        </w:rPr>
        <w:t xml:space="preserve">  года   </w:t>
      </w:r>
      <w:r w:rsidRPr="00782FD2">
        <w:rPr>
          <w:rFonts w:ascii="Times New Roman" w:hAnsi="Times New Roman"/>
          <w:sz w:val="28"/>
          <w:szCs w:val="28"/>
        </w:rPr>
        <w:tab/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82FD2">
        <w:rPr>
          <w:rFonts w:ascii="Times New Roman" w:hAnsi="Times New Roman"/>
          <w:sz w:val="28"/>
          <w:szCs w:val="28"/>
        </w:rPr>
        <w:t xml:space="preserve">    </w:t>
      </w:r>
      <w:r w:rsidR="00B2000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82FD2">
        <w:rPr>
          <w:rFonts w:ascii="Times New Roman" w:hAnsi="Times New Roman"/>
          <w:sz w:val="28"/>
          <w:szCs w:val="28"/>
        </w:rPr>
        <w:t xml:space="preserve"> </w:t>
      </w:r>
      <w:r w:rsidR="00550E19" w:rsidRPr="00E70100">
        <w:rPr>
          <w:rFonts w:ascii="Times New Roman" w:hAnsi="Times New Roman"/>
          <w:sz w:val="28"/>
          <w:szCs w:val="28"/>
        </w:rPr>
        <w:t xml:space="preserve">  </w:t>
      </w:r>
      <w:r w:rsidRPr="00782FD2">
        <w:rPr>
          <w:rFonts w:ascii="Times New Roman" w:hAnsi="Times New Roman"/>
          <w:sz w:val="28"/>
          <w:szCs w:val="28"/>
        </w:rPr>
        <w:t xml:space="preserve"> </w:t>
      </w:r>
      <w:r w:rsidR="006625DD">
        <w:rPr>
          <w:rFonts w:ascii="Times New Roman" w:hAnsi="Times New Roman"/>
          <w:sz w:val="28"/>
          <w:szCs w:val="28"/>
        </w:rPr>
        <w:t xml:space="preserve">  </w:t>
      </w:r>
      <w:r w:rsidRPr="00782FD2">
        <w:rPr>
          <w:rFonts w:ascii="Times New Roman" w:hAnsi="Times New Roman"/>
          <w:sz w:val="28"/>
          <w:szCs w:val="28"/>
        </w:rPr>
        <w:t xml:space="preserve">  № </w:t>
      </w:r>
      <w:r w:rsidR="00B2000B">
        <w:rPr>
          <w:rFonts w:ascii="Times New Roman" w:hAnsi="Times New Roman"/>
          <w:sz w:val="28"/>
          <w:szCs w:val="28"/>
        </w:rPr>
        <w:t>150</w:t>
      </w:r>
    </w:p>
    <w:p w:rsidR="00782FD2" w:rsidRDefault="00782FD2" w:rsidP="00782FD2">
      <w:pPr>
        <w:jc w:val="both"/>
        <w:rPr>
          <w:sz w:val="22"/>
          <w:szCs w:val="22"/>
        </w:rPr>
      </w:pPr>
    </w:p>
    <w:p w:rsidR="00953209" w:rsidRPr="004559C9" w:rsidRDefault="00953209" w:rsidP="004167BA">
      <w:pPr>
        <w:jc w:val="both"/>
        <w:rPr>
          <w:rFonts w:ascii="Times New Roman" w:hAnsi="Times New Roman"/>
          <w:sz w:val="28"/>
          <w:szCs w:val="28"/>
        </w:rPr>
      </w:pPr>
    </w:p>
    <w:p w:rsidR="00953209" w:rsidRPr="00201D1B" w:rsidRDefault="00953209" w:rsidP="00201D1B">
      <w:pPr>
        <w:ind w:firstLine="709"/>
        <w:jc w:val="center"/>
        <w:outlineLvl w:val="0"/>
        <w:rPr>
          <w:rFonts w:ascii="Times New Roman" w:hAnsi="Times New Roman"/>
          <w:b/>
        </w:rPr>
      </w:pPr>
      <w:r w:rsidRPr="00201D1B">
        <w:rPr>
          <w:rFonts w:ascii="Times New Roman" w:hAnsi="Times New Roman"/>
          <w:b/>
        </w:rPr>
        <w:t xml:space="preserve">О внесении изменений в Правила землепользования и застройки </w:t>
      </w:r>
    </w:p>
    <w:p w:rsidR="00953209" w:rsidRPr="00201D1B" w:rsidRDefault="00953209" w:rsidP="00201D1B">
      <w:pPr>
        <w:pStyle w:val="ConsPlusTitle"/>
        <w:ind w:firstLine="709"/>
        <w:jc w:val="center"/>
      </w:pPr>
      <w:r w:rsidRPr="00201D1B">
        <w:t xml:space="preserve">сельского поселения </w:t>
      </w:r>
      <w:r w:rsidR="00F33759" w:rsidRPr="00201D1B">
        <w:t>Семёновка</w:t>
      </w:r>
      <w:r w:rsidRPr="00201D1B">
        <w:t xml:space="preserve"> муниципального района Нефтегорский Самарской области </w:t>
      </w:r>
    </w:p>
    <w:p w:rsidR="00953209" w:rsidRPr="00201D1B" w:rsidRDefault="00953209" w:rsidP="00201D1B">
      <w:pPr>
        <w:pStyle w:val="ConsPlusTitle"/>
        <w:ind w:firstLine="709"/>
        <w:jc w:val="center"/>
      </w:pPr>
    </w:p>
    <w:p w:rsidR="00782FD2" w:rsidRPr="00201D1B" w:rsidRDefault="00DC18FA" w:rsidP="00201D1B">
      <w:pPr>
        <w:ind w:firstLine="709"/>
        <w:jc w:val="both"/>
        <w:rPr>
          <w:rFonts w:ascii="Times New Roman" w:hAnsi="Times New Roman"/>
        </w:rPr>
      </w:pPr>
      <w:proofErr w:type="gramStart"/>
      <w:r w:rsidRPr="00201D1B">
        <w:rPr>
          <w:rFonts w:ascii="Times New Roman" w:hAnsi="Times New Roman"/>
        </w:rPr>
        <w:t xml:space="preserve">В целях приведения муниципального правового акта сельского поселения </w:t>
      </w:r>
      <w:r w:rsidR="00F33759" w:rsidRPr="00201D1B">
        <w:rPr>
          <w:rFonts w:ascii="Times New Roman" w:hAnsi="Times New Roman"/>
        </w:rPr>
        <w:t>Семёновка</w:t>
      </w:r>
      <w:r w:rsidRPr="00201D1B">
        <w:rPr>
          <w:rFonts w:ascii="Times New Roman" w:hAnsi="Times New Roman"/>
        </w:rPr>
        <w:t xml:space="preserve"> в соответствии </w:t>
      </w:r>
      <w:r w:rsidR="00953209" w:rsidRPr="00201D1B">
        <w:rPr>
          <w:rFonts w:ascii="Times New Roman" w:hAnsi="Times New Roman"/>
        </w:rPr>
        <w:t xml:space="preserve">со статьей </w:t>
      </w:r>
      <w:r w:rsidR="00B12D7D" w:rsidRPr="00201D1B">
        <w:rPr>
          <w:rFonts w:ascii="Times New Roman" w:hAnsi="Times New Roman"/>
        </w:rPr>
        <w:t>65</w:t>
      </w:r>
      <w:r w:rsidR="00953209" w:rsidRPr="00201D1B">
        <w:rPr>
          <w:rFonts w:ascii="Times New Roman" w:hAnsi="Times New Roman"/>
        </w:rPr>
        <w:t xml:space="preserve"> </w:t>
      </w:r>
      <w:r w:rsidR="00B12D7D" w:rsidRPr="00201D1B">
        <w:rPr>
          <w:rFonts w:ascii="Times New Roman" w:hAnsi="Times New Roman"/>
        </w:rPr>
        <w:t>Водного</w:t>
      </w:r>
      <w:r w:rsidR="00953209" w:rsidRPr="00201D1B">
        <w:rPr>
          <w:rFonts w:ascii="Times New Roman" w:hAnsi="Times New Roman"/>
        </w:rPr>
        <w:t xml:space="preserve"> кодекса Российской Федерации,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 w:rsidR="00F33759" w:rsidRPr="00201D1B">
        <w:rPr>
          <w:rFonts w:ascii="Times New Roman" w:hAnsi="Times New Roman"/>
        </w:rPr>
        <w:t>Семёновка</w:t>
      </w:r>
      <w:r w:rsidR="00953209" w:rsidRPr="00201D1B">
        <w:rPr>
          <w:rFonts w:ascii="Times New Roman" w:hAnsi="Times New Roman"/>
        </w:rPr>
        <w:t xml:space="preserve"> муниципального района Нефтегорский Самарской области</w:t>
      </w:r>
      <w:r w:rsidR="009754B5" w:rsidRPr="00201D1B">
        <w:rPr>
          <w:rFonts w:ascii="Times New Roman" w:hAnsi="Times New Roman"/>
        </w:rPr>
        <w:t xml:space="preserve"> </w:t>
      </w:r>
      <w:r w:rsidR="00953209" w:rsidRPr="00201D1B">
        <w:rPr>
          <w:rFonts w:ascii="Times New Roman" w:hAnsi="Times New Roman"/>
        </w:rPr>
        <w:t>от</w:t>
      </w:r>
      <w:r w:rsidR="006625DD" w:rsidRPr="00201D1B">
        <w:rPr>
          <w:rFonts w:ascii="Times New Roman" w:hAnsi="Times New Roman"/>
        </w:rPr>
        <w:t xml:space="preserve"> </w:t>
      </w:r>
      <w:r w:rsidR="00295466">
        <w:rPr>
          <w:rFonts w:ascii="Times New Roman" w:hAnsi="Times New Roman"/>
        </w:rPr>
        <w:t>21 декабря</w:t>
      </w:r>
      <w:r w:rsidR="00953209" w:rsidRPr="00201D1B">
        <w:rPr>
          <w:rFonts w:ascii="Times New Roman" w:hAnsi="Times New Roman"/>
        </w:rPr>
        <w:t xml:space="preserve"> </w:t>
      </w:r>
      <w:r w:rsidR="00550E19" w:rsidRPr="00201D1B">
        <w:rPr>
          <w:rFonts w:ascii="Times New Roman" w:hAnsi="Times New Roman"/>
        </w:rPr>
        <w:t>2</w:t>
      </w:r>
      <w:r w:rsidR="006625DD" w:rsidRPr="00201D1B">
        <w:rPr>
          <w:rFonts w:ascii="Times New Roman" w:hAnsi="Times New Roman"/>
        </w:rPr>
        <w:t>023</w:t>
      </w:r>
      <w:r w:rsidR="00550E19" w:rsidRPr="00201D1B">
        <w:rPr>
          <w:rFonts w:ascii="Times New Roman" w:hAnsi="Times New Roman"/>
        </w:rPr>
        <w:t xml:space="preserve"> г.</w:t>
      </w:r>
      <w:r w:rsidR="00953209" w:rsidRPr="00201D1B">
        <w:rPr>
          <w:rFonts w:ascii="Times New Roman" w:hAnsi="Times New Roman"/>
        </w:rPr>
        <w:t xml:space="preserve">, Собрание представителей сельского поселения </w:t>
      </w:r>
      <w:r w:rsidR="00F33759" w:rsidRPr="00201D1B">
        <w:rPr>
          <w:rFonts w:ascii="Times New Roman" w:hAnsi="Times New Roman"/>
        </w:rPr>
        <w:t>Семёновка</w:t>
      </w:r>
      <w:r w:rsidR="00782FD2" w:rsidRPr="00201D1B">
        <w:rPr>
          <w:rFonts w:ascii="Times New Roman" w:hAnsi="Times New Roman"/>
        </w:rPr>
        <w:t xml:space="preserve"> </w:t>
      </w:r>
      <w:r w:rsidR="00953209" w:rsidRPr="00201D1B">
        <w:rPr>
          <w:rFonts w:ascii="Times New Roman" w:hAnsi="Times New Roman"/>
        </w:rPr>
        <w:t>муниципального района Нефтегорский Самарской области</w:t>
      </w:r>
      <w:proofErr w:type="gramEnd"/>
    </w:p>
    <w:p w:rsidR="00953209" w:rsidRPr="00201D1B" w:rsidRDefault="00782FD2" w:rsidP="00201D1B">
      <w:pPr>
        <w:ind w:firstLine="709"/>
        <w:jc w:val="center"/>
        <w:rPr>
          <w:rFonts w:ascii="Times New Roman" w:hAnsi="Times New Roman"/>
        </w:rPr>
      </w:pPr>
      <w:r w:rsidRPr="00201D1B">
        <w:rPr>
          <w:rFonts w:ascii="Times New Roman" w:hAnsi="Times New Roman"/>
        </w:rPr>
        <w:t>РЕШИЛО</w:t>
      </w:r>
      <w:r w:rsidR="00953209" w:rsidRPr="00201D1B">
        <w:rPr>
          <w:rFonts w:ascii="Times New Roman" w:hAnsi="Times New Roman"/>
        </w:rPr>
        <w:t>:</w:t>
      </w:r>
    </w:p>
    <w:p w:rsidR="00953209" w:rsidRDefault="00953209" w:rsidP="00201D1B">
      <w:pPr>
        <w:pStyle w:val="ad"/>
        <w:numPr>
          <w:ilvl w:val="0"/>
          <w:numId w:val="31"/>
        </w:numPr>
        <w:ind w:left="0" w:firstLine="709"/>
        <w:jc w:val="both"/>
        <w:rPr>
          <w:rFonts w:ascii="Times New Roman" w:hAnsi="Times New Roman"/>
        </w:rPr>
      </w:pPr>
      <w:r w:rsidRPr="00201D1B">
        <w:rPr>
          <w:rFonts w:ascii="Times New Roman" w:hAnsi="Times New Roman"/>
        </w:rPr>
        <w:t xml:space="preserve">Внести следующие изменения в Правила землепользования и застройки сельского поселения </w:t>
      </w:r>
      <w:r w:rsidR="00F33759" w:rsidRPr="00201D1B">
        <w:rPr>
          <w:rFonts w:ascii="Times New Roman" w:hAnsi="Times New Roman"/>
        </w:rPr>
        <w:t>Семёновка</w:t>
      </w:r>
      <w:r w:rsidRPr="00201D1B">
        <w:rPr>
          <w:rFonts w:ascii="Times New Roman" w:hAnsi="Times New Roman"/>
        </w:rPr>
        <w:t xml:space="preserve"> муниципального района Нефтегорский Самарской области, утвержденные Собранием представителей сельского поселения </w:t>
      </w:r>
      <w:r w:rsidR="00F33759" w:rsidRPr="00201D1B">
        <w:rPr>
          <w:rFonts w:ascii="Times New Roman" w:hAnsi="Times New Roman"/>
        </w:rPr>
        <w:t>Семёновка</w:t>
      </w:r>
      <w:r w:rsidRPr="00201D1B">
        <w:rPr>
          <w:rFonts w:ascii="Times New Roman" w:hAnsi="Times New Roman"/>
        </w:rPr>
        <w:t xml:space="preserve"> муниципального района Нефтегорский Самарской области</w:t>
      </w:r>
      <w:r w:rsidR="009D3D3C" w:rsidRPr="00201D1B">
        <w:rPr>
          <w:rFonts w:ascii="Times New Roman" w:hAnsi="Times New Roman"/>
        </w:rPr>
        <w:t xml:space="preserve"> </w:t>
      </w:r>
      <w:r w:rsidRPr="00201D1B">
        <w:rPr>
          <w:rFonts w:ascii="Times New Roman" w:hAnsi="Times New Roman"/>
          <w:noProof/>
        </w:rPr>
        <w:t>2</w:t>
      </w:r>
      <w:r w:rsidR="00F33759" w:rsidRPr="00201D1B">
        <w:rPr>
          <w:rFonts w:ascii="Times New Roman" w:hAnsi="Times New Roman"/>
          <w:noProof/>
        </w:rPr>
        <w:t>5</w:t>
      </w:r>
      <w:r w:rsidRPr="00201D1B">
        <w:rPr>
          <w:rFonts w:ascii="Times New Roman" w:hAnsi="Times New Roman"/>
          <w:noProof/>
        </w:rPr>
        <w:t>.12.2013 № 1</w:t>
      </w:r>
      <w:r w:rsidR="00F33759" w:rsidRPr="00201D1B">
        <w:rPr>
          <w:rFonts w:ascii="Times New Roman" w:hAnsi="Times New Roman"/>
          <w:noProof/>
        </w:rPr>
        <w:t>49</w:t>
      </w:r>
      <w:r w:rsidRPr="00201D1B">
        <w:rPr>
          <w:rFonts w:ascii="Times New Roman" w:hAnsi="Times New Roman"/>
        </w:rPr>
        <w:t>:</w:t>
      </w:r>
    </w:p>
    <w:p w:rsidR="00201D1B" w:rsidRPr="00201D1B" w:rsidRDefault="00201D1B" w:rsidP="00201D1B">
      <w:pPr>
        <w:pStyle w:val="ad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</w:t>
      </w:r>
      <w:r w:rsidRPr="00201D1B">
        <w:rPr>
          <w:rFonts w:ascii="Times New Roman" w:hAnsi="Times New Roman"/>
        </w:rPr>
        <w:t xml:space="preserve"> статью 15   Главы </w:t>
      </w:r>
      <w:r w:rsidRPr="00201D1B">
        <w:rPr>
          <w:rFonts w:ascii="Times New Roman" w:hAnsi="Times New Roman"/>
          <w:lang w:val="en-US"/>
        </w:rPr>
        <w:t>IV</w:t>
      </w:r>
      <w:r w:rsidRPr="00201D1B">
        <w:rPr>
          <w:rFonts w:ascii="Times New Roman" w:hAnsi="Times New Roman"/>
        </w:rPr>
        <w:t xml:space="preserve"> изложить в следующей редакции:</w:t>
      </w:r>
    </w:p>
    <w:p w:rsidR="00201D1B" w:rsidRPr="00201D1B" w:rsidRDefault="00201D1B" w:rsidP="00201D1B">
      <w:pPr>
        <w:pStyle w:val="ad"/>
        <w:ind w:left="0" w:firstLine="709"/>
        <w:jc w:val="both"/>
        <w:rPr>
          <w:rFonts w:ascii="Times New Roman" w:hAnsi="Times New Roman"/>
        </w:rPr>
      </w:pPr>
      <w:r w:rsidRPr="00201D1B">
        <w:rPr>
          <w:rFonts w:ascii="Times New Roman" w:hAnsi="Times New Roman"/>
        </w:rPr>
        <w:t>«</w:t>
      </w:r>
      <w:r w:rsidRPr="00201D1B">
        <w:rPr>
          <w:rFonts w:ascii="Times New Roman" w:hAnsi="Times New Roman"/>
          <w:b/>
        </w:rPr>
        <w:t xml:space="preserve">Статья 15. </w:t>
      </w:r>
      <w:bookmarkStart w:id="0" w:name="_Toc234175877"/>
      <w:bookmarkStart w:id="1" w:name="_Toc234176045"/>
      <w:bookmarkStart w:id="2" w:name="_Toc209979989"/>
      <w:r w:rsidRPr="00201D1B">
        <w:rPr>
          <w:rFonts w:ascii="Times New Roman" w:eastAsia="MS Mincho" w:hAnsi="Times New Roman"/>
          <w:b/>
          <w:lang w:eastAsia="ru-RU"/>
        </w:rPr>
        <w:t>Срок проведения общественных обсуждений или публичных слушаний по проектам документов  в области градостроительной деятельности</w:t>
      </w:r>
      <w:bookmarkEnd w:id="0"/>
      <w:bookmarkEnd w:id="1"/>
      <w:bookmarkEnd w:id="2"/>
      <w:r w:rsidRPr="00201D1B">
        <w:rPr>
          <w:rFonts w:ascii="Times New Roman" w:eastAsia="MS Mincho" w:hAnsi="Times New Roman"/>
          <w:lang w:eastAsia="ru-RU"/>
        </w:rPr>
        <w:t>.</w:t>
      </w:r>
    </w:p>
    <w:p w:rsidR="00201D1B" w:rsidRDefault="00201D1B" w:rsidP="00201D1B">
      <w:pPr>
        <w:pStyle w:val="ad"/>
        <w:ind w:left="0" w:firstLine="709"/>
        <w:jc w:val="both"/>
        <w:rPr>
          <w:rFonts w:ascii="Times New Roman" w:eastAsia="MS Mincho" w:hAnsi="Times New Roman"/>
          <w:lang w:eastAsia="ru-RU"/>
        </w:rPr>
      </w:pPr>
      <w:r w:rsidRPr="00201D1B">
        <w:rPr>
          <w:rFonts w:ascii="Times New Roman" w:eastAsia="MS Mincho" w:hAnsi="Times New Roman"/>
          <w:lang w:eastAsia="ru-RU"/>
        </w:rPr>
        <w:t xml:space="preserve">1. Срок проведения общественных обсуждений или публичных слушаний по проектам документов в области градостроительной деятельности осуществляется согласно Порядка организации и проведения публичных слушаний или общественных обсуждений в сельском поселении </w:t>
      </w:r>
      <w:r>
        <w:rPr>
          <w:rFonts w:ascii="Times New Roman" w:eastAsia="MS Mincho" w:hAnsi="Times New Roman"/>
          <w:lang w:eastAsia="ru-RU"/>
        </w:rPr>
        <w:t>Семеновка</w:t>
      </w:r>
      <w:r w:rsidRPr="00201D1B">
        <w:rPr>
          <w:rFonts w:ascii="Times New Roman" w:eastAsia="MS Mincho" w:hAnsi="Times New Roman"/>
          <w:lang w:eastAsia="ru-RU"/>
        </w:rPr>
        <w:t xml:space="preserve"> муниципального района Нефтегорский Самарской области</w:t>
      </w:r>
      <w:proofErr w:type="gramStart"/>
      <w:r w:rsidRPr="00201D1B">
        <w:rPr>
          <w:rFonts w:ascii="Times New Roman" w:eastAsia="MS Mincho" w:hAnsi="Times New Roman"/>
          <w:lang w:eastAsia="ru-RU"/>
        </w:rPr>
        <w:t>.»</w:t>
      </w:r>
      <w:proofErr w:type="gramEnd"/>
    </w:p>
    <w:p w:rsidR="00A859C3" w:rsidRPr="00201D1B" w:rsidRDefault="00A859C3" w:rsidP="00201D1B">
      <w:pPr>
        <w:pStyle w:val="ad"/>
        <w:ind w:left="0" w:firstLine="709"/>
        <w:jc w:val="both"/>
        <w:rPr>
          <w:rFonts w:ascii="Times New Roman" w:hAnsi="Times New Roman"/>
        </w:rPr>
      </w:pPr>
    </w:p>
    <w:p w:rsidR="00F33759" w:rsidRPr="00201D1B" w:rsidRDefault="00201D1B" w:rsidP="00201D1B">
      <w:pPr>
        <w:pStyle w:val="ad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</w:t>
      </w:r>
      <w:r w:rsidR="00F33759" w:rsidRPr="00201D1B">
        <w:rPr>
          <w:rFonts w:ascii="Times New Roman" w:hAnsi="Times New Roman"/>
        </w:rPr>
        <w:t>. пункт 1 статьи 17 главы V  дополнить подпунктом 7 следующего содержания:</w:t>
      </w:r>
    </w:p>
    <w:p w:rsidR="00F33759" w:rsidRPr="00201D1B" w:rsidRDefault="00F33759" w:rsidP="00201D1B">
      <w:pPr>
        <w:pStyle w:val="ad"/>
        <w:ind w:left="0" w:firstLine="709"/>
        <w:jc w:val="both"/>
        <w:rPr>
          <w:rFonts w:ascii="Times New Roman" w:hAnsi="Times New Roman"/>
        </w:rPr>
      </w:pPr>
      <w:r w:rsidRPr="00201D1B">
        <w:rPr>
          <w:rFonts w:ascii="Times New Roman" w:hAnsi="Times New Roman"/>
        </w:rPr>
        <w:t>«7) принятие решения о комплексном развитии территории»</w:t>
      </w:r>
    </w:p>
    <w:p w:rsidR="00E25C1D" w:rsidRPr="00201D1B" w:rsidRDefault="00201D1B" w:rsidP="00201D1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</w:t>
      </w:r>
      <w:r w:rsidR="00A02A32" w:rsidRPr="00201D1B">
        <w:rPr>
          <w:rFonts w:ascii="Times New Roman" w:hAnsi="Times New Roman"/>
        </w:rPr>
        <w:t>.</w:t>
      </w:r>
      <w:r w:rsidR="00E25C1D" w:rsidRPr="00201D1B">
        <w:rPr>
          <w:rFonts w:ascii="Times New Roman" w:hAnsi="Times New Roman"/>
        </w:rPr>
        <w:t xml:space="preserve"> </w:t>
      </w:r>
      <w:r w:rsidR="00A02A32" w:rsidRPr="00201D1B">
        <w:rPr>
          <w:rFonts w:ascii="Times New Roman" w:hAnsi="Times New Roman"/>
        </w:rPr>
        <w:t>в статье</w:t>
      </w:r>
      <w:r w:rsidR="00E70100" w:rsidRPr="00201D1B">
        <w:rPr>
          <w:rFonts w:ascii="Times New Roman" w:hAnsi="Times New Roman"/>
        </w:rPr>
        <w:t xml:space="preserve"> </w:t>
      </w:r>
      <w:r w:rsidR="00A02A32" w:rsidRPr="00201D1B">
        <w:rPr>
          <w:rFonts w:ascii="Times New Roman" w:hAnsi="Times New Roman"/>
        </w:rPr>
        <w:t>32</w:t>
      </w:r>
      <w:r w:rsidR="00E70100" w:rsidRPr="00201D1B">
        <w:rPr>
          <w:rFonts w:ascii="Times New Roman" w:hAnsi="Times New Roman"/>
        </w:rPr>
        <w:t xml:space="preserve">   Главы</w:t>
      </w:r>
      <w:r w:rsidR="00CC6D80" w:rsidRPr="00201D1B">
        <w:rPr>
          <w:rFonts w:ascii="Times New Roman" w:hAnsi="Times New Roman"/>
        </w:rPr>
        <w:t xml:space="preserve"> </w:t>
      </w:r>
      <w:r w:rsidR="00CC6D80" w:rsidRPr="00201D1B">
        <w:rPr>
          <w:rFonts w:ascii="Times New Roman" w:hAnsi="Times New Roman"/>
          <w:lang w:val="en-US"/>
        </w:rPr>
        <w:t>V</w:t>
      </w:r>
      <w:r w:rsidR="00A02A32" w:rsidRPr="00201D1B">
        <w:rPr>
          <w:rFonts w:ascii="Times New Roman" w:hAnsi="Times New Roman"/>
          <w:lang w:val="en-US"/>
        </w:rPr>
        <w:t>III</w:t>
      </w:r>
      <w:r w:rsidR="00E25C1D" w:rsidRPr="00201D1B">
        <w:rPr>
          <w:rFonts w:ascii="Times New Roman" w:hAnsi="Times New Roman"/>
        </w:rPr>
        <w:t>:</w:t>
      </w:r>
    </w:p>
    <w:p w:rsidR="00A02A32" w:rsidRPr="00201D1B" w:rsidRDefault="00A02A32" w:rsidP="00201D1B">
      <w:pPr>
        <w:ind w:firstLine="709"/>
        <w:jc w:val="both"/>
        <w:rPr>
          <w:rFonts w:ascii="Times New Roman" w:hAnsi="Times New Roman"/>
        </w:rPr>
      </w:pPr>
      <w:r w:rsidRPr="00201D1B">
        <w:rPr>
          <w:rFonts w:ascii="Times New Roman" w:hAnsi="Times New Roman"/>
        </w:rPr>
        <w:t>- пункт 1. изложить в следующей редакции:</w:t>
      </w:r>
    </w:p>
    <w:p w:rsidR="00A02A32" w:rsidRPr="00201D1B" w:rsidRDefault="00A02A32" w:rsidP="00201D1B">
      <w:pPr>
        <w:ind w:firstLine="709"/>
        <w:jc w:val="both"/>
        <w:rPr>
          <w:rFonts w:ascii="Times New Roman" w:hAnsi="Times New Roman"/>
        </w:rPr>
      </w:pPr>
      <w:r w:rsidRPr="00201D1B">
        <w:rPr>
          <w:rFonts w:ascii="Times New Roman" w:hAnsi="Times New Roman"/>
        </w:rPr>
        <w:t xml:space="preserve">«1. </w:t>
      </w:r>
      <w:proofErr w:type="spellStart"/>
      <w:proofErr w:type="gramStart"/>
      <w:r w:rsidRPr="00201D1B">
        <w:rPr>
          <w:rFonts w:ascii="Times New Roman" w:hAnsi="Times New Roman"/>
        </w:rPr>
        <w:t>Водоохранными</w:t>
      </w:r>
      <w:proofErr w:type="spellEnd"/>
      <w:r w:rsidRPr="00201D1B">
        <w:rPr>
          <w:rFonts w:ascii="Times New Roman" w:hAnsi="Times New Roman"/>
        </w:rPr>
        <w:t xml:space="preserve"> зонами являются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</w:t>
      </w:r>
      <w:r w:rsidR="00106270" w:rsidRPr="00201D1B">
        <w:rPr>
          <w:rFonts w:ascii="Times New Roman" w:hAnsi="Times New Roman"/>
        </w:rPr>
        <w:t>.</w:t>
      </w:r>
      <w:r w:rsidRPr="00201D1B">
        <w:rPr>
          <w:rFonts w:ascii="Times New Roman" w:hAnsi="Times New Roman"/>
        </w:rPr>
        <w:t>»</w:t>
      </w:r>
      <w:proofErr w:type="gramEnd"/>
    </w:p>
    <w:p w:rsidR="00A02A32" w:rsidRPr="00201D1B" w:rsidRDefault="00A02A32" w:rsidP="00201D1B">
      <w:pPr>
        <w:ind w:firstLine="709"/>
        <w:jc w:val="both"/>
        <w:rPr>
          <w:rFonts w:ascii="Times New Roman" w:hAnsi="Times New Roman"/>
        </w:rPr>
      </w:pPr>
      <w:r w:rsidRPr="00201D1B">
        <w:rPr>
          <w:rFonts w:ascii="Times New Roman" w:hAnsi="Times New Roman"/>
        </w:rPr>
        <w:t>- пункт 3. изложить в следующей редакции:</w:t>
      </w:r>
    </w:p>
    <w:p w:rsidR="00A02A32" w:rsidRPr="00201D1B" w:rsidRDefault="00A02A32" w:rsidP="00201D1B">
      <w:pPr>
        <w:ind w:firstLine="709"/>
        <w:jc w:val="both"/>
        <w:rPr>
          <w:rFonts w:ascii="Times New Roman" w:hAnsi="Times New Roman"/>
        </w:rPr>
      </w:pPr>
      <w:r w:rsidRPr="00201D1B">
        <w:rPr>
          <w:rFonts w:ascii="Times New Roman" w:hAnsi="Times New Roman"/>
        </w:rPr>
        <w:t xml:space="preserve">« 3.  В границах </w:t>
      </w:r>
      <w:proofErr w:type="spellStart"/>
      <w:r w:rsidRPr="00201D1B">
        <w:rPr>
          <w:rFonts w:ascii="Times New Roman" w:hAnsi="Times New Roman"/>
        </w:rPr>
        <w:t>водоохранных</w:t>
      </w:r>
      <w:proofErr w:type="spellEnd"/>
      <w:r w:rsidRPr="00201D1B">
        <w:rPr>
          <w:rFonts w:ascii="Times New Roman" w:hAnsi="Times New Roman"/>
        </w:rPr>
        <w:t xml:space="preserve"> зон запрещаются:</w:t>
      </w:r>
    </w:p>
    <w:p w:rsidR="00A02A32" w:rsidRPr="00201D1B" w:rsidRDefault="00A02A32" w:rsidP="00201D1B">
      <w:pPr>
        <w:ind w:firstLine="709"/>
        <w:jc w:val="both"/>
        <w:rPr>
          <w:rFonts w:ascii="Times New Roman" w:hAnsi="Times New Roman"/>
        </w:rPr>
      </w:pPr>
      <w:r w:rsidRPr="00201D1B">
        <w:rPr>
          <w:rFonts w:ascii="Times New Roman" w:hAnsi="Times New Roman"/>
        </w:rPr>
        <w:t>1) использование сточных вод в целях повышения почвенного плодородия;</w:t>
      </w:r>
    </w:p>
    <w:p w:rsidR="00A02A32" w:rsidRPr="00201D1B" w:rsidRDefault="00A02A32" w:rsidP="00201D1B">
      <w:pPr>
        <w:ind w:firstLine="709"/>
        <w:jc w:val="both"/>
        <w:rPr>
          <w:rFonts w:ascii="Times New Roman" w:hAnsi="Times New Roman"/>
        </w:rPr>
      </w:pPr>
      <w:r w:rsidRPr="00201D1B">
        <w:rPr>
          <w:rFonts w:ascii="Times New Roman" w:hAnsi="Times New Roman"/>
        </w:rPr>
        <w:t xml:space="preserve"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</w:t>
      </w:r>
      <w:r w:rsidRPr="00201D1B">
        <w:rPr>
          <w:rFonts w:ascii="Times New Roman" w:hAnsi="Times New Roman"/>
        </w:rPr>
        <w:lastRenderedPageBreak/>
        <w:t xml:space="preserve">загрязняющими веществами, предельно допустимые </w:t>
      </w:r>
      <w:proofErr w:type="gramStart"/>
      <w:r w:rsidRPr="00201D1B">
        <w:rPr>
          <w:rFonts w:ascii="Times New Roman" w:hAnsi="Times New Roman"/>
        </w:rPr>
        <w:t>концентрации</w:t>
      </w:r>
      <w:proofErr w:type="gramEnd"/>
      <w:r w:rsidRPr="00201D1B">
        <w:rPr>
          <w:rFonts w:ascii="Times New Roman" w:hAnsi="Times New Roman"/>
        </w:rPr>
        <w:t xml:space="preserve"> которых в водах водных объектов </w:t>
      </w:r>
      <w:proofErr w:type="spellStart"/>
      <w:r w:rsidRPr="00201D1B">
        <w:rPr>
          <w:rFonts w:ascii="Times New Roman" w:hAnsi="Times New Roman"/>
        </w:rPr>
        <w:t>рыбохозяйственного</w:t>
      </w:r>
      <w:proofErr w:type="spellEnd"/>
      <w:r w:rsidRPr="00201D1B">
        <w:rPr>
          <w:rFonts w:ascii="Times New Roman" w:hAnsi="Times New Roman"/>
        </w:rPr>
        <w:t xml:space="preserve"> значения не установлены;</w:t>
      </w:r>
    </w:p>
    <w:p w:rsidR="00A02A32" w:rsidRPr="00201D1B" w:rsidRDefault="00A02A32" w:rsidP="00201D1B">
      <w:pPr>
        <w:ind w:firstLine="709"/>
        <w:jc w:val="both"/>
        <w:rPr>
          <w:rFonts w:ascii="Times New Roman" w:hAnsi="Times New Roman"/>
        </w:rPr>
      </w:pPr>
      <w:r w:rsidRPr="00201D1B">
        <w:rPr>
          <w:rFonts w:ascii="Times New Roman" w:hAnsi="Times New Roman"/>
        </w:rPr>
        <w:t>3) осуществление авиационных мер по борьбе с вредными организмами;</w:t>
      </w:r>
    </w:p>
    <w:p w:rsidR="00A02A32" w:rsidRPr="00201D1B" w:rsidRDefault="00A02A32" w:rsidP="00201D1B">
      <w:pPr>
        <w:ind w:firstLine="709"/>
        <w:jc w:val="both"/>
        <w:rPr>
          <w:rFonts w:ascii="Times New Roman" w:hAnsi="Times New Roman"/>
        </w:rPr>
      </w:pPr>
      <w:r w:rsidRPr="00201D1B">
        <w:rPr>
          <w:rFonts w:ascii="Times New Roman" w:hAnsi="Times New Roman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A02A32" w:rsidRPr="00201D1B" w:rsidRDefault="00A02A32" w:rsidP="00201D1B">
      <w:pPr>
        <w:ind w:firstLine="709"/>
        <w:jc w:val="both"/>
        <w:rPr>
          <w:rFonts w:ascii="Times New Roman" w:hAnsi="Times New Roman"/>
        </w:rPr>
      </w:pPr>
      <w:proofErr w:type="gramStart"/>
      <w:r w:rsidRPr="00201D1B">
        <w:rPr>
          <w:rFonts w:ascii="Times New Roman" w:hAnsi="Times New Roman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A02A32" w:rsidRPr="00201D1B" w:rsidRDefault="00A02A32" w:rsidP="00201D1B">
      <w:pPr>
        <w:ind w:firstLine="709"/>
        <w:jc w:val="both"/>
        <w:rPr>
          <w:rFonts w:ascii="Times New Roman" w:hAnsi="Times New Roman"/>
        </w:rPr>
      </w:pPr>
      <w:r w:rsidRPr="00201D1B">
        <w:rPr>
          <w:rFonts w:ascii="Times New Roman" w:hAnsi="Times New Roman"/>
        </w:rPr>
        <w:t xml:space="preserve">6) хранение пестицидов и </w:t>
      </w:r>
      <w:proofErr w:type="spellStart"/>
      <w:r w:rsidRPr="00201D1B">
        <w:rPr>
          <w:rFonts w:ascii="Times New Roman" w:hAnsi="Times New Roman"/>
        </w:rPr>
        <w:t>агрохимикатов</w:t>
      </w:r>
      <w:proofErr w:type="spellEnd"/>
      <w:r w:rsidRPr="00201D1B">
        <w:rPr>
          <w:rFonts w:ascii="Times New Roman" w:hAnsi="Times New Roman"/>
        </w:rPr>
        <w:t xml:space="preserve"> (за исключением хранения </w:t>
      </w:r>
      <w:proofErr w:type="spellStart"/>
      <w:r w:rsidRPr="00201D1B">
        <w:rPr>
          <w:rFonts w:ascii="Times New Roman" w:hAnsi="Times New Roman"/>
        </w:rPr>
        <w:t>агрохимикатов</w:t>
      </w:r>
      <w:proofErr w:type="spellEnd"/>
      <w:r w:rsidRPr="00201D1B">
        <w:rPr>
          <w:rFonts w:ascii="Times New Roman" w:hAnsi="Times New Roman"/>
        </w:rPr>
        <w:t xml:space="preserve"> в специализированных хранилищах на территориях морских портов за пределами границ прибрежных защитных полос), применение пестицидов и </w:t>
      </w:r>
      <w:proofErr w:type="spellStart"/>
      <w:r w:rsidRPr="00201D1B">
        <w:rPr>
          <w:rFonts w:ascii="Times New Roman" w:hAnsi="Times New Roman"/>
        </w:rPr>
        <w:t>агрохимикатов</w:t>
      </w:r>
      <w:proofErr w:type="spellEnd"/>
      <w:r w:rsidRPr="00201D1B">
        <w:rPr>
          <w:rFonts w:ascii="Times New Roman" w:hAnsi="Times New Roman"/>
        </w:rPr>
        <w:t>;</w:t>
      </w:r>
    </w:p>
    <w:p w:rsidR="00A02A32" w:rsidRPr="00201D1B" w:rsidRDefault="00A02A32" w:rsidP="00201D1B">
      <w:pPr>
        <w:ind w:firstLine="709"/>
        <w:jc w:val="both"/>
        <w:rPr>
          <w:rFonts w:ascii="Times New Roman" w:hAnsi="Times New Roman"/>
        </w:rPr>
      </w:pPr>
      <w:r w:rsidRPr="00201D1B">
        <w:rPr>
          <w:rFonts w:ascii="Times New Roman" w:hAnsi="Times New Roman"/>
        </w:rPr>
        <w:t>7) сброс сточных, в том числе дренажных, вод;</w:t>
      </w:r>
    </w:p>
    <w:p w:rsidR="00A02A32" w:rsidRPr="00201D1B" w:rsidRDefault="00A02A32" w:rsidP="00201D1B">
      <w:pPr>
        <w:ind w:firstLine="709"/>
        <w:jc w:val="both"/>
        <w:rPr>
          <w:rFonts w:ascii="Times New Roman" w:hAnsi="Times New Roman"/>
        </w:rPr>
      </w:pPr>
      <w:proofErr w:type="gramStart"/>
      <w:r w:rsidRPr="00201D1B">
        <w:rPr>
          <w:rFonts w:ascii="Times New Roman" w:hAnsi="Times New Roman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 </w:t>
      </w:r>
      <w:hyperlink r:id="rId9" w:anchor="block_7" w:history="1">
        <w:r w:rsidRPr="00201D1B">
          <w:rPr>
            <w:rStyle w:val="af1"/>
            <w:rFonts w:ascii="Times New Roman" w:hAnsi="Times New Roman"/>
          </w:rPr>
          <w:t>законодательством</w:t>
        </w:r>
      </w:hyperlink>
      <w:r w:rsidRPr="00201D1B">
        <w:rPr>
          <w:rFonts w:ascii="Times New Roman" w:hAnsi="Times New Roman"/>
        </w:rPr>
        <w:t> Российской Федерации о недрах горных отводов и (или) геологических отводов на основании утвержденного технического проекта в соответствии со </w:t>
      </w:r>
      <w:hyperlink r:id="rId10" w:anchor="block_191" w:history="1">
        <w:r w:rsidRPr="00201D1B">
          <w:rPr>
            <w:rStyle w:val="af1"/>
            <w:rFonts w:ascii="Times New Roman" w:hAnsi="Times New Roman"/>
          </w:rPr>
          <w:t>статьей 19.1</w:t>
        </w:r>
      </w:hyperlink>
      <w:r w:rsidRPr="00201D1B">
        <w:rPr>
          <w:rFonts w:ascii="Times New Roman" w:hAnsi="Times New Roman"/>
        </w:rPr>
        <w:t> Закона Российской Федерации от</w:t>
      </w:r>
      <w:proofErr w:type="gramEnd"/>
      <w:r w:rsidRPr="00201D1B">
        <w:rPr>
          <w:rFonts w:ascii="Times New Roman" w:hAnsi="Times New Roman"/>
        </w:rPr>
        <w:t xml:space="preserve"> </w:t>
      </w:r>
      <w:proofErr w:type="gramStart"/>
      <w:r w:rsidRPr="00201D1B">
        <w:rPr>
          <w:rFonts w:ascii="Times New Roman" w:hAnsi="Times New Roman"/>
        </w:rPr>
        <w:t>21 февраля 1992 года N 2395-I "О недрах")</w:t>
      </w:r>
      <w:r w:rsidR="00106270" w:rsidRPr="00201D1B">
        <w:rPr>
          <w:rFonts w:ascii="Times New Roman" w:hAnsi="Times New Roman"/>
        </w:rPr>
        <w:t>.</w:t>
      </w:r>
      <w:r w:rsidR="00E4017E" w:rsidRPr="00201D1B">
        <w:rPr>
          <w:rFonts w:ascii="Times New Roman" w:hAnsi="Times New Roman"/>
        </w:rPr>
        <w:t>»</w:t>
      </w:r>
      <w:proofErr w:type="gramEnd"/>
    </w:p>
    <w:p w:rsidR="00E4017E" w:rsidRPr="00201D1B" w:rsidRDefault="00E4017E" w:rsidP="00201D1B">
      <w:pPr>
        <w:ind w:firstLine="709"/>
        <w:jc w:val="both"/>
        <w:rPr>
          <w:rFonts w:ascii="Times New Roman" w:hAnsi="Times New Roman"/>
        </w:rPr>
      </w:pPr>
      <w:r w:rsidRPr="00201D1B">
        <w:rPr>
          <w:rFonts w:ascii="Times New Roman" w:hAnsi="Times New Roman"/>
        </w:rPr>
        <w:t>- пункт 5. изложить в следующей редакции:</w:t>
      </w:r>
    </w:p>
    <w:p w:rsidR="00E4017E" w:rsidRPr="00201D1B" w:rsidRDefault="00E4017E" w:rsidP="00201D1B">
      <w:pPr>
        <w:ind w:firstLine="709"/>
        <w:jc w:val="both"/>
        <w:rPr>
          <w:rFonts w:ascii="Times New Roman" w:hAnsi="Times New Roman"/>
        </w:rPr>
      </w:pPr>
      <w:r w:rsidRPr="00201D1B">
        <w:rPr>
          <w:rFonts w:ascii="Times New Roman" w:hAnsi="Times New Roman"/>
        </w:rPr>
        <w:t xml:space="preserve">« 5. В границах </w:t>
      </w:r>
      <w:proofErr w:type="spellStart"/>
      <w:r w:rsidRPr="00201D1B">
        <w:rPr>
          <w:rFonts w:ascii="Times New Roman" w:hAnsi="Times New Roman"/>
        </w:rPr>
        <w:t>водоохранных</w:t>
      </w:r>
      <w:proofErr w:type="spellEnd"/>
      <w:r w:rsidRPr="00201D1B">
        <w:rPr>
          <w:rFonts w:ascii="Times New Roman" w:hAnsi="Times New Roman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 под сооружениями, обеспечивающими охрану водных объектов от загрязнения, засорения, заиления и истощения вод, понимаются:</w:t>
      </w:r>
    </w:p>
    <w:p w:rsidR="00E4017E" w:rsidRPr="00201D1B" w:rsidRDefault="00E4017E" w:rsidP="00201D1B">
      <w:pPr>
        <w:ind w:firstLine="709"/>
        <w:jc w:val="both"/>
        <w:rPr>
          <w:rFonts w:ascii="Times New Roman" w:hAnsi="Times New Roman"/>
        </w:rPr>
      </w:pPr>
      <w:r w:rsidRPr="00201D1B">
        <w:rPr>
          <w:rFonts w:ascii="Times New Roman" w:hAnsi="Times New Roman"/>
        </w:rPr>
        <w:t>1) централизованные системы водоотведения (канализации), централизованные ливневые системы водоотведения;</w:t>
      </w:r>
    </w:p>
    <w:p w:rsidR="00E4017E" w:rsidRPr="00201D1B" w:rsidRDefault="00E4017E" w:rsidP="00201D1B">
      <w:pPr>
        <w:ind w:firstLine="709"/>
        <w:jc w:val="both"/>
        <w:rPr>
          <w:rFonts w:ascii="Times New Roman" w:hAnsi="Times New Roman"/>
        </w:rPr>
      </w:pPr>
      <w:r w:rsidRPr="00201D1B">
        <w:rPr>
          <w:rFonts w:ascii="Times New Roman" w:hAnsi="Times New Roman"/>
        </w:rPr>
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:rsidR="00E4017E" w:rsidRPr="00201D1B" w:rsidRDefault="00E4017E" w:rsidP="00201D1B">
      <w:pPr>
        <w:ind w:firstLine="709"/>
        <w:jc w:val="both"/>
        <w:rPr>
          <w:rFonts w:ascii="Times New Roman" w:hAnsi="Times New Roman"/>
        </w:rPr>
      </w:pPr>
      <w:r w:rsidRPr="00201D1B">
        <w:rPr>
          <w:rFonts w:ascii="Times New Roman" w:hAnsi="Times New Roman"/>
        </w:rPr>
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настоящего Кодекса;</w:t>
      </w:r>
    </w:p>
    <w:p w:rsidR="00E4017E" w:rsidRPr="00201D1B" w:rsidRDefault="00E4017E" w:rsidP="00201D1B">
      <w:pPr>
        <w:ind w:firstLine="709"/>
        <w:jc w:val="both"/>
        <w:rPr>
          <w:rFonts w:ascii="Times New Roman" w:hAnsi="Times New Roman"/>
        </w:rPr>
      </w:pPr>
      <w:r w:rsidRPr="00201D1B">
        <w:rPr>
          <w:rFonts w:ascii="Times New Roman" w:hAnsi="Times New Roman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</w:r>
    </w:p>
    <w:p w:rsidR="00E4017E" w:rsidRPr="00201D1B" w:rsidRDefault="00E4017E" w:rsidP="00201D1B">
      <w:pPr>
        <w:ind w:firstLine="709"/>
        <w:jc w:val="both"/>
        <w:rPr>
          <w:rFonts w:ascii="Times New Roman" w:hAnsi="Times New Roman"/>
        </w:rPr>
      </w:pPr>
      <w:r w:rsidRPr="00201D1B">
        <w:rPr>
          <w:rFonts w:ascii="Times New Roman" w:hAnsi="Times New Roman"/>
        </w:rPr>
        <w:t>5) 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</w:t>
      </w:r>
      <w:proofErr w:type="gramStart"/>
      <w:r w:rsidR="00106270" w:rsidRPr="00201D1B">
        <w:rPr>
          <w:rFonts w:ascii="Times New Roman" w:hAnsi="Times New Roman"/>
        </w:rPr>
        <w:t>.</w:t>
      </w:r>
      <w:r w:rsidRPr="00201D1B">
        <w:rPr>
          <w:rFonts w:ascii="Times New Roman" w:hAnsi="Times New Roman"/>
        </w:rPr>
        <w:t>»</w:t>
      </w:r>
      <w:proofErr w:type="gramEnd"/>
    </w:p>
    <w:p w:rsidR="00E4017E" w:rsidRPr="00201D1B" w:rsidRDefault="00E4017E" w:rsidP="00201D1B">
      <w:pPr>
        <w:ind w:firstLine="709"/>
        <w:jc w:val="both"/>
        <w:rPr>
          <w:rFonts w:ascii="Times New Roman" w:hAnsi="Times New Roman"/>
        </w:rPr>
      </w:pPr>
      <w:r w:rsidRPr="00201D1B">
        <w:rPr>
          <w:rFonts w:ascii="Times New Roman" w:hAnsi="Times New Roman"/>
        </w:rPr>
        <w:t>- пункт 8. изложить в следующей редакции:</w:t>
      </w:r>
    </w:p>
    <w:p w:rsidR="00E4017E" w:rsidRPr="00201D1B" w:rsidRDefault="00E4017E" w:rsidP="00201D1B">
      <w:pPr>
        <w:ind w:firstLine="709"/>
        <w:jc w:val="both"/>
        <w:rPr>
          <w:rFonts w:ascii="Times New Roman" w:hAnsi="Times New Roman"/>
        </w:rPr>
      </w:pPr>
      <w:r w:rsidRPr="00201D1B">
        <w:rPr>
          <w:rFonts w:ascii="Times New Roman" w:hAnsi="Times New Roman"/>
        </w:rPr>
        <w:lastRenderedPageBreak/>
        <w:t xml:space="preserve">«8. Установление границ </w:t>
      </w:r>
      <w:proofErr w:type="spellStart"/>
      <w:r w:rsidRPr="00201D1B">
        <w:rPr>
          <w:rFonts w:ascii="Times New Roman" w:hAnsi="Times New Roman"/>
        </w:rPr>
        <w:t>водоохранных</w:t>
      </w:r>
      <w:proofErr w:type="spellEnd"/>
      <w:r w:rsidRPr="00201D1B">
        <w:rPr>
          <w:rFonts w:ascii="Times New Roman" w:hAnsi="Times New Roman"/>
        </w:rPr>
        <w:t xml:space="preserve"> зон и границ прибрежных защитных полос водных объектов, в том числе обозначение на местности посредством специальных </w:t>
      </w:r>
      <w:hyperlink r:id="rId11" w:anchor="block_1" w:history="1">
        <w:r w:rsidRPr="00201D1B">
          <w:rPr>
            <w:rStyle w:val="af1"/>
            <w:rFonts w:ascii="Times New Roman" w:hAnsi="Times New Roman"/>
          </w:rPr>
          <w:t>информационных знаков</w:t>
        </w:r>
      </w:hyperlink>
      <w:r w:rsidRPr="00201D1B">
        <w:rPr>
          <w:rFonts w:ascii="Times New Roman" w:hAnsi="Times New Roman"/>
        </w:rPr>
        <w:t>, осуществляется в </w:t>
      </w:r>
      <w:hyperlink r:id="rId12" w:anchor="block_1000" w:history="1">
        <w:r w:rsidRPr="00201D1B">
          <w:rPr>
            <w:rStyle w:val="af1"/>
            <w:rFonts w:ascii="Times New Roman" w:hAnsi="Times New Roman"/>
          </w:rPr>
          <w:t>порядке</w:t>
        </w:r>
      </w:hyperlink>
      <w:r w:rsidRPr="00201D1B">
        <w:rPr>
          <w:rFonts w:ascii="Times New Roman" w:hAnsi="Times New Roman"/>
        </w:rPr>
        <w:t>, установленном Правительством Российской Федерации</w:t>
      </w:r>
      <w:proofErr w:type="gramStart"/>
      <w:r w:rsidRPr="00201D1B">
        <w:rPr>
          <w:rFonts w:ascii="Times New Roman" w:hAnsi="Times New Roman"/>
        </w:rPr>
        <w:t>.»</w:t>
      </w:r>
      <w:proofErr w:type="gramEnd"/>
    </w:p>
    <w:p w:rsidR="00E4017E" w:rsidRPr="00201D1B" w:rsidRDefault="00106270" w:rsidP="00201D1B">
      <w:pPr>
        <w:ind w:firstLine="709"/>
        <w:jc w:val="both"/>
        <w:rPr>
          <w:rFonts w:ascii="Times New Roman" w:hAnsi="Times New Roman"/>
        </w:rPr>
      </w:pPr>
      <w:r w:rsidRPr="00201D1B">
        <w:rPr>
          <w:rFonts w:ascii="Times New Roman" w:hAnsi="Times New Roman"/>
        </w:rPr>
        <w:t>1.2. пункт 3. статьи 42</w:t>
      </w:r>
      <w:r w:rsidR="00067B9F" w:rsidRPr="00201D1B">
        <w:rPr>
          <w:rFonts w:ascii="Times New Roman" w:hAnsi="Times New Roman"/>
        </w:rPr>
        <w:t xml:space="preserve"> Главы </w:t>
      </w:r>
      <w:r w:rsidR="00067B9F" w:rsidRPr="00201D1B">
        <w:rPr>
          <w:rFonts w:ascii="Times New Roman" w:hAnsi="Times New Roman"/>
          <w:lang w:val="en-US"/>
        </w:rPr>
        <w:t>VIII</w:t>
      </w:r>
      <w:r w:rsidRPr="00201D1B">
        <w:rPr>
          <w:rFonts w:ascii="Times New Roman" w:hAnsi="Times New Roman"/>
        </w:rPr>
        <w:t xml:space="preserve"> изложить в следующей редакции:</w:t>
      </w:r>
    </w:p>
    <w:p w:rsidR="00106270" w:rsidRPr="00201D1B" w:rsidRDefault="00106270" w:rsidP="00201D1B">
      <w:pPr>
        <w:ind w:firstLine="709"/>
        <w:jc w:val="both"/>
        <w:rPr>
          <w:rFonts w:ascii="Times New Roman" w:hAnsi="Times New Roman"/>
        </w:rPr>
      </w:pPr>
      <w:r w:rsidRPr="00201D1B">
        <w:rPr>
          <w:rFonts w:ascii="Times New Roman" w:hAnsi="Times New Roman"/>
        </w:rPr>
        <w:t xml:space="preserve">«3. </w:t>
      </w:r>
      <w:bookmarkStart w:id="3" w:name="_GoBack"/>
      <w:r w:rsidRPr="00201D1B">
        <w:rPr>
          <w:rFonts w:ascii="Times New Roman" w:hAnsi="Times New Roman"/>
        </w:rPr>
        <w:t>Предельные размеры охранной зоны составляют:</w:t>
      </w:r>
    </w:p>
    <w:p w:rsidR="00B12D7D" w:rsidRPr="00201D1B" w:rsidRDefault="00106270" w:rsidP="00201D1B">
      <w:pPr>
        <w:ind w:firstLine="709"/>
        <w:jc w:val="both"/>
        <w:rPr>
          <w:rFonts w:ascii="Times New Roman" w:hAnsi="Times New Roman"/>
        </w:rPr>
      </w:pPr>
      <w:r w:rsidRPr="00201D1B">
        <w:rPr>
          <w:rFonts w:ascii="Times New Roman" w:hAnsi="Times New Roman"/>
        </w:rPr>
        <w:t>а) 100 метров во все стороны от места расположения приборов и оборудования стационарного пункта наблюдений – для стационарных пунктов наблюдений</w:t>
      </w:r>
      <w:r w:rsidR="00B12D7D" w:rsidRPr="00201D1B">
        <w:rPr>
          <w:rFonts w:ascii="Times New Roman" w:hAnsi="Times New Roman"/>
        </w:rPr>
        <w:t>, на которых осуществляются гидрологические наблюдения за загрязнением атмосферного воздуха;</w:t>
      </w:r>
    </w:p>
    <w:p w:rsidR="00106270" w:rsidRPr="00201D1B" w:rsidRDefault="00B12D7D" w:rsidP="00201D1B">
      <w:pPr>
        <w:ind w:firstLine="709"/>
        <w:jc w:val="both"/>
        <w:rPr>
          <w:rFonts w:ascii="Times New Roman" w:hAnsi="Times New Roman"/>
        </w:rPr>
      </w:pPr>
      <w:r w:rsidRPr="00201D1B">
        <w:rPr>
          <w:rFonts w:ascii="Times New Roman" w:hAnsi="Times New Roman"/>
        </w:rPr>
        <w:t>б) 200 метров – для стационарных пунктов наблюдений в случаях, не указанных в подпункте «а» настоящего пункта</w:t>
      </w:r>
      <w:bookmarkEnd w:id="3"/>
      <w:proofErr w:type="gramStart"/>
      <w:r w:rsidRPr="00201D1B">
        <w:rPr>
          <w:rFonts w:ascii="Times New Roman" w:hAnsi="Times New Roman"/>
        </w:rPr>
        <w:t>.</w:t>
      </w:r>
      <w:r w:rsidR="00106270" w:rsidRPr="00201D1B">
        <w:rPr>
          <w:rFonts w:ascii="Times New Roman" w:hAnsi="Times New Roman"/>
        </w:rPr>
        <w:t>»</w:t>
      </w:r>
      <w:proofErr w:type="gramEnd"/>
    </w:p>
    <w:p w:rsidR="00953209" w:rsidRPr="00201D1B" w:rsidRDefault="00953209" w:rsidP="00201D1B">
      <w:pPr>
        <w:ind w:firstLine="709"/>
        <w:jc w:val="both"/>
        <w:rPr>
          <w:rFonts w:ascii="Times New Roman" w:hAnsi="Times New Roman"/>
        </w:rPr>
      </w:pPr>
      <w:r w:rsidRPr="00201D1B">
        <w:rPr>
          <w:rFonts w:ascii="Times New Roman" w:hAnsi="Times New Roman"/>
        </w:rPr>
        <w:t>2. Опубликовать настоящее решение в газете «</w:t>
      </w:r>
      <w:r w:rsidR="00201D1B">
        <w:rPr>
          <w:rFonts w:ascii="Times New Roman" w:hAnsi="Times New Roman"/>
        </w:rPr>
        <w:t>Семеновский вестник</w:t>
      </w:r>
      <w:r w:rsidRPr="00201D1B">
        <w:rPr>
          <w:rFonts w:ascii="Times New Roman" w:hAnsi="Times New Roman"/>
        </w:rPr>
        <w:t xml:space="preserve">» и на официальном сайте Администрации сельского поселения </w:t>
      </w:r>
      <w:r w:rsidR="00F33759" w:rsidRPr="00201D1B">
        <w:rPr>
          <w:rFonts w:ascii="Times New Roman" w:hAnsi="Times New Roman"/>
        </w:rPr>
        <w:t>Семёновка</w:t>
      </w:r>
      <w:r w:rsidRPr="00201D1B">
        <w:rPr>
          <w:rFonts w:ascii="Times New Roman" w:hAnsi="Times New Roman"/>
        </w:rPr>
        <w:t xml:space="preserve"> муниципального района Нефтегорский Самарской области.</w:t>
      </w:r>
    </w:p>
    <w:p w:rsidR="00953209" w:rsidRPr="00201D1B" w:rsidRDefault="00953209" w:rsidP="00201D1B">
      <w:pPr>
        <w:ind w:firstLine="709"/>
        <w:jc w:val="both"/>
        <w:rPr>
          <w:rFonts w:ascii="Times New Roman" w:hAnsi="Times New Roman"/>
        </w:rPr>
      </w:pPr>
      <w:r w:rsidRPr="00201D1B">
        <w:rPr>
          <w:rFonts w:ascii="Times New Roman" w:hAnsi="Times New Roman"/>
        </w:rPr>
        <w:t xml:space="preserve">3. </w:t>
      </w:r>
      <w:proofErr w:type="gramStart"/>
      <w:r w:rsidRPr="00201D1B">
        <w:rPr>
          <w:rFonts w:ascii="Times New Roman" w:hAnsi="Times New Roman"/>
        </w:rPr>
        <w:t>Разместить</w:t>
      </w:r>
      <w:proofErr w:type="gramEnd"/>
      <w:r w:rsidRPr="00201D1B">
        <w:rPr>
          <w:rFonts w:ascii="Times New Roman" w:hAnsi="Times New Roman"/>
        </w:rPr>
        <w:t xml:space="preserve"> настоящее решение и изменения в Правила землепользования и застройки  сельского поселения </w:t>
      </w:r>
      <w:r w:rsidR="00F33759" w:rsidRPr="00201D1B">
        <w:rPr>
          <w:rFonts w:ascii="Times New Roman" w:hAnsi="Times New Roman"/>
        </w:rPr>
        <w:t>Семёновка</w:t>
      </w:r>
      <w:r w:rsidRPr="00201D1B">
        <w:rPr>
          <w:rFonts w:ascii="Times New Roman" w:hAnsi="Times New Roman"/>
        </w:rPr>
        <w:t xml:space="preserve"> муниципального района Нефтегорский Самарской области во ФГИС ТП.</w:t>
      </w:r>
    </w:p>
    <w:p w:rsidR="00953209" w:rsidRPr="00201D1B" w:rsidRDefault="00953209" w:rsidP="00201D1B">
      <w:pPr>
        <w:ind w:firstLine="709"/>
        <w:jc w:val="both"/>
        <w:rPr>
          <w:rFonts w:ascii="Times New Roman" w:hAnsi="Times New Roman"/>
        </w:rPr>
      </w:pPr>
      <w:r w:rsidRPr="00201D1B">
        <w:rPr>
          <w:rFonts w:ascii="Times New Roman" w:hAnsi="Times New Roman"/>
        </w:rPr>
        <w:t>4. Настоящее решение вступает в силу со дня его официального опубликования.</w:t>
      </w:r>
    </w:p>
    <w:p w:rsidR="00953209" w:rsidRPr="004559C9" w:rsidRDefault="00953209" w:rsidP="004167B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3209" w:rsidRPr="004559C9" w:rsidRDefault="00953209" w:rsidP="004167BA">
      <w:pPr>
        <w:pStyle w:val="af6"/>
        <w:spacing w:before="0" w:beforeAutospacing="0" w:after="0" w:afterAutospacing="0"/>
        <w:rPr>
          <w:rFonts w:eastAsia="Yu Mincho"/>
          <w:sz w:val="28"/>
          <w:szCs w:val="28"/>
        </w:rPr>
      </w:pPr>
    </w:p>
    <w:p w:rsidR="00953209" w:rsidRPr="004559C9" w:rsidRDefault="00953209" w:rsidP="004167BA">
      <w:pPr>
        <w:pStyle w:val="af6"/>
        <w:spacing w:before="0" w:beforeAutospacing="0" w:after="0" w:afterAutospacing="0"/>
        <w:rPr>
          <w:rFonts w:eastAsia="Yu Mincho"/>
          <w:sz w:val="28"/>
          <w:szCs w:val="28"/>
        </w:rPr>
      </w:pPr>
    </w:p>
    <w:p w:rsidR="00201D1B" w:rsidRPr="00201D1B" w:rsidRDefault="00201D1B" w:rsidP="00201D1B">
      <w:pPr>
        <w:rPr>
          <w:rFonts w:ascii="Times New Roman" w:hAnsi="Times New Roman"/>
          <w:color w:val="000000"/>
        </w:rPr>
      </w:pPr>
      <w:r w:rsidRPr="00201D1B">
        <w:rPr>
          <w:rFonts w:ascii="Times New Roman" w:hAnsi="Times New Roman"/>
        </w:rPr>
        <w:t>П</w:t>
      </w:r>
      <w:r w:rsidRPr="00201D1B">
        <w:rPr>
          <w:rFonts w:ascii="Times New Roman" w:hAnsi="Times New Roman"/>
          <w:color w:val="000000"/>
        </w:rPr>
        <w:t xml:space="preserve">редседатель Собрания представителей сельского </w:t>
      </w:r>
    </w:p>
    <w:p w:rsidR="00201D1B" w:rsidRPr="00201D1B" w:rsidRDefault="00201D1B" w:rsidP="00201D1B">
      <w:pPr>
        <w:rPr>
          <w:rFonts w:ascii="Times New Roman" w:hAnsi="Times New Roman"/>
          <w:color w:val="000000"/>
        </w:rPr>
      </w:pPr>
      <w:r w:rsidRPr="00201D1B">
        <w:rPr>
          <w:rFonts w:ascii="Times New Roman" w:hAnsi="Times New Roman"/>
          <w:color w:val="000000"/>
        </w:rPr>
        <w:t xml:space="preserve">поселения Семёновка муниципального района </w:t>
      </w:r>
    </w:p>
    <w:p w:rsidR="00201D1B" w:rsidRPr="00201D1B" w:rsidRDefault="00201D1B" w:rsidP="00201D1B">
      <w:pPr>
        <w:rPr>
          <w:rFonts w:ascii="Times New Roman" w:hAnsi="Times New Roman"/>
          <w:color w:val="000000"/>
        </w:rPr>
      </w:pPr>
      <w:r w:rsidRPr="00201D1B">
        <w:rPr>
          <w:rFonts w:ascii="Times New Roman" w:hAnsi="Times New Roman"/>
          <w:color w:val="000000"/>
        </w:rPr>
        <w:t xml:space="preserve">Нефтегорский Самарской области                                                                    Е.А. </w:t>
      </w:r>
      <w:proofErr w:type="spellStart"/>
      <w:r w:rsidRPr="00201D1B">
        <w:rPr>
          <w:rFonts w:ascii="Times New Roman" w:hAnsi="Times New Roman"/>
          <w:color w:val="000000"/>
        </w:rPr>
        <w:t>Бортникова</w:t>
      </w:r>
      <w:proofErr w:type="spellEnd"/>
    </w:p>
    <w:p w:rsidR="00201D1B" w:rsidRPr="00201D1B" w:rsidRDefault="00201D1B" w:rsidP="00201D1B">
      <w:pPr>
        <w:rPr>
          <w:rFonts w:ascii="Times New Roman" w:hAnsi="Times New Roman"/>
          <w:color w:val="000000"/>
        </w:rPr>
      </w:pPr>
    </w:p>
    <w:p w:rsidR="00201D1B" w:rsidRPr="00201D1B" w:rsidRDefault="00201D1B" w:rsidP="00201D1B">
      <w:pPr>
        <w:shd w:val="clear" w:color="auto" w:fill="FFFFFF"/>
        <w:jc w:val="both"/>
        <w:rPr>
          <w:rFonts w:ascii="Times New Roman" w:hAnsi="Times New Roman"/>
        </w:rPr>
      </w:pPr>
      <w:r w:rsidRPr="00201D1B">
        <w:rPr>
          <w:rFonts w:ascii="Times New Roman" w:hAnsi="Times New Roman"/>
        </w:rPr>
        <w:t>Глава сельского поселения Семёновка</w:t>
      </w:r>
    </w:p>
    <w:p w:rsidR="00201D1B" w:rsidRPr="00201D1B" w:rsidRDefault="00201D1B" w:rsidP="00201D1B">
      <w:pPr>
        <w:shd w:val="clear" w:color="auto" w:fill="FFFFFF"/>
        <w:jc w:val="both"/>
        <w:rPr>
          <w:rFonts w:ascii="Times New Roman" w:hAnsi="Times New Roman"/>
        </w:rPr>
      </w:pPr>
      <w:r w:rsidRPr="00201D1B">
        <w:rPr>
          <w:rFonts w:ascii="Times New Roman" w:hAnsi="Times New Roman"/>
        </w:rPr>
        <w:t xml:space="preserve">муниципального района Нефтегорский </w:t>
      </w:r>
    </w:p>
    <w:p w:rsidR="00201D1B" w:rsidRPr="00201D1B" w:rsidRDefault="00201D1B" w:rsidP="00201D1B">
      <w:pPr>
        <w:shd w:val="clear" w:color="auto" w:fill="FFFFFF"/>
        <w:jc w:val="both"/>
        <w:rPr>
          <w:rFonts w:ascii="Times New Roman" w:hAnsi="Times New Roman"/>
        </w:rPr>
      </w:pPr>
      <w:r w:rsidRPr="00201D1B">
        <w:rPr>
          <w:rFonts w:ascii="Times New Roman" w:hAnsi="Times New Roman"/>
        </w:rPr>
        <w:t xml:space="preserve">Самарской области                                                                                              С.И. </w:t>
      </w:r>
      <w:proofErr w:type="spellStart"/>
      <w:r w:rsidRPr="00201D1B">
        <w:rPr>
          <w:rFonts w:ascii="Times New Roman" w:hAnsi="Times New Roman"/>
        </w:rPr>
        <w:t>Сивоха</w:t>
      </w:r>
      <w:proofErr w:type="spellEnd"/>
    </w:p>
    <w:p w:rsidR="00953209" w:rsidRPr="00201D1B" w:rsidRDefault="00953209" w:rsidP="00201D1B">
      <w:pPr>
        <w:pStyle w:val="af6"/>
        <w:spacing w:before="0" w:beforeAutospacing="0" w:after="0" w:afterAutospacing="0"/>
        <w:rPr>
          <w:bCs/>
          <w:sz w:val="28"/>
          <w:szCs w:val="28"/>
        </w:rPr>
      </w:pPr>
    </w:p>
    <w:sectPr w:rsidR="00953209" w:rsidRPr="00201D1B" w:rsidSect="00F33759">
      <w:headerReference w:type="even" r:id="rId13"/>
      <w:headerReference w:type="default" r:id="rId14"/>
      <w:pgSz w:w="11900" w:h="16840"/>
      <w:pgMar w:top="709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625" w:rsidRDefault="00D56625" w:rsidP="00A24E16">
      <w:r>
        <w:separator/>
      </w:r>
    </w:p>
  </w:endnote>
  <w:endnote w:type="continuationSeparator" w:id="0">
    <w:p w:rsidR="00D56625" w:rsidRDefault="00D56625" w:rsidP="00A2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u Mincho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625" w:rsidRDefault="00D56625" w:rsidP="00A24E16">
      <w:r>
        <w:separator/>
      </w:r>
    </w:p>
  </w:footnote>
  <w:footnote w:type="continuationSeparator" w:id="0">
    <w:p w:rsidR="00D56625" w:rsidRDefault="00D56625" w:rsidP="00A24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3C" w:rsidRDefault="009D3D3C" w:rsidP="00561047">
    <w:pPr>
      <w:pStyle w:val="af3"/>
      <w:framePr w:wrap="none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 PAGE </w:instrText>
    </w:r>
    <w:r>
      <w:rPr>
        <w:rStyle w:val="af5"/>
      </w:rPr>
      <w:fldChar w:fldCharType="separate"/>
    </w:r>
    <w:r>
      <w:rPr>
        <w:rStyle w:val="af5"/>
        <w:noProof/>
      </w:rPr>
      <w:t>1</w:t>
    </w:r>
    <w:r>
      <w:rPr>
        <w:rStyle w:val="af5"/>
      </w:rPr>
      <w:fldChar w:fldCharType="end"/>
    </w:r>
  </w:p>
  <w:p w:rsidR="009D3D3C" w:rsidRDefault="009D3D3C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3C" w:rsidRDefault="009D3D3C" w:rsidP="00561047">
    <w:pPr>
      <w:pStyle w:val="af3"/>
      <w:framePr w:wrap="none" w:vAnchor="text" w:hAnchor="margin" w:xAlign="center" w:y="1"/>
      <w:rPr>
        <w:rStyle w:val="af5"/>
      </w:rPr>
    </w:pPr>
  </w:p>
  <w:p w:rsidR="009D3D3C" w:rsidRDefault="009D3D3C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4055"/>
    <w:multiLevelType w:val="hybridMultilevel"/>
    <w:tmpl w:val="5D7EF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C6BD5"/>
    <w:multiLevelType w:val="hybridMultilevel"/>
    <w:tmpl w:val="22F0D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0239F"/>
    <w:multiLevelType w:val="multilevel"/>
    <w:tmpl w:val="A0DEF2DA"/>
    <w:lvl w:ilvl="0">
      <w:start w:val="6"/>
      <w:numFmt w:val="upperRoman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8D208DD"/>
    <w:multiLevelType w:val="hybridMultilevel"/>
    <w:tmpl w:val="4F26E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22255"/>
    <w:multiLevelType w:val="multilevel"/>
    <w:tmpl w:val="80DC0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C402FD9"/>
    <w:multiLevelType w:val="hybridMultilevel"/>
    <w:tmpl w:val="F2F42B1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4BD5D5E"/>
    <w:multiLevelType w:val="hybridMultilevel"/>
    <w:tmpl w:val="FEBACC8C"/>
    <w:lvl w:ilvl="0" w:tplc="9C8AC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392419"/>
    <w:multiLevelType w:val="hybridMultilevel"/>
    <w:tmpl w:val="5B344594"/>
    <w:lvl w:ilvl="0" w:tplc="307209FC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D134B0"/>
    <w:multiLevelType w:val="hybridMultilevel"/>
    <w:tmpl w:val="1EE6C2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9193F55"/>
    <w:multiLevelType w:val="hybridMultilevel"/>
    <w:tmpl w:val="A7B8D7CA"/>
    <w:lvl w:ilvl="0" w:tplc="E2B02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F36AAD"/>
    <w:multiLevelType w:val="hybridMultilevel"/>
    <w:tmpl w:val="4F96C2BA"/>
    <w:lvl w:ilvl="0" w:tplc="74E044A2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C848CD"/>
    <w:multiLevelType w:val="hybridMultilevel"/>
    <w:tmpl w:val="37168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72369"/>
    <w:multiLevelType w:val="multilevel"/>
    <w:tmpl w:val="A7665FC0"/>
    <w:lvl w:ilvl="0">
      <w:start w:val="6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2412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2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2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13">
    <w:nsid w:val="4DD34EF5"/>
    <w:multiLevelType w:val="hybridMultilevel"/>
    <w:tmpl w:val="A9780690"/>
    <w:lvl w:ilvl="0" w:tplc="9C6A3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2A27D7"/>
    <w:multiLevelType w:val="hybridMultilevel"/>
    <w:tmpl w:val="58400C3E"/>
    <w:lvl w:ilvl="0" w:tplc="0419000F">
      <w:start w:val="1"/>
      <w:numFmt w:val="decimal"/>
      <w:lvlText w:val="%1.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5">
    <w:nsid w:val="5E9D6585"/>
    <w:multiLevelType w:val="hybridMultilevel"/>
    <w:tmpl w:val="C5141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E0D86"/>
    <w:multiLevelType w:val="hybridMultilevel"/>
    <w:tmpl w:val="DA940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65B19"/>
    <w:multiLevelType w:val="hybridMultilevel"/>
    <w:tmpl w:val="2C6A6E2C"/>
    <w:lvl w:ilvl="0" w:tplc="087E27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AC2C0C"/>
    <w:multiLevelType w:val="hybridMultilevel"/>
    <w:tmpl w:val="5BF08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B5EA0"/>
    <w:multiLevelType w:val="hybridMultilevel"/>
    <w:tmpl w:val="F6C69BDE"/>
    <w:lvl w:ilvl="0" w:tplc="35C091E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20E5417"/>
    <w:multiLevelType w:val="hybridMultilevel"/>
    <w:tmpl w:val="96B2A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4D4BAE"/>
    <w:multiLevelType w:val="multilevel"/>
    <w:tmpl w:val="80DC0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28E7BF0"/>
    <w:multiLevelType w:val="hybridMultilevel"/>
    <w:tmpl w:val="96B2A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D57031"/>
    <w:multiLevelType w:val="hybridMultilevel"/>
    <w:tmpl w:val="96B2A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8A08BE"/>
    <w:multiLevelType w:val="hybridMultilevel"/>
    <w:tmpl w:val="48928642"/>
    <w:lvl w:ilvl="0" w:tplc="793C7D7A">
      <w:start w:val="1"/>
      <w:numFmt w:val="decimal"/>
      <w:lvlText w:val="%1."/>
      <w:lvlJc w:val="left"/>
      <w:pPr>
        <w:ind w:left="1861" w:hanging="1152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8F63D0"/>
    <w:multiLevelType w:val="hybridMultilevel"/>
    <w:tmpl w:val="A8E87D9A"/>
    <w:lvl w:ilvl="0" w:tplc="708C3A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437CD3"/>
    <w:multiLevelType w:val="hybridMultilevel"/>
    <w:tmpl w:val="E7E25C2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B72D41"/>
    <w:multiLevelType w:val="hybridMultilevel"/>
    <w:tmpl w:val="1102F9F4"/>
    <w:lvl w:ilvl="0" w:tplc="78524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055900"/>
    <w:multiLevelType w:val="hybridMultilevel"/>
    <w:tmpl w:val="0518D60E"/>
    <w:lvl w:ilvl="0" w:tplc="51EC4A42">
      <w:start w:val="1"/>
      <w:numFmt w:val="upperRoman"/>
      <w:lvlText w:val="РАЗДЕЛ 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1844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27"/>
  </w:num>
  <w:num w:numId="4">
    <w:abstractNumId w:val="30"/>
  </w:num>
  <w:num w:numId="5">
    <w:abstractNumId w:val="9"/>
  </w:num>
  <w:num w:numId="6">
    <w:abstractNumId w:val="7"/>
  </w:num>
  <w:num w:numId="7">
    <w:abstractNumId w:val="12"/>
  </w:num>
  <w:num w:numId="8">
    <w:abstractNumId w:val="11"/>
  </w:num>
  <w:num w:numId="9">
    <w:abstractNumId w:val="17"/>
  </w:num>
  <w:num w:numId="10">
    <w:abstractNumId w:val="8"/>
  </w:num>
  <w:num w:numId="11">
    <w:abstractNumId w:val="1"/>
  </w:num>
  <w:num w:numId="12">
    <w:abstractNumId w:val="19"/>
  </w:num>
  <w:num w:numId="13">
    <w:abstractNumId w:val="29"/>
  </w:num>
  <w:num w:numId="14">
    <w:abstractNumId w:val="14"/>
  </w:num>
  <w:num w:numId="15">
    <w:abstractNumId w:val="0"/>
  </w:num>
  <w:num w:numId="16">
    <w:abstractNumId w:val="28"/>
  </w:num>
  <w:num w:numId="17">
    <w:abstractNumId w:val="24"/>
  </w:num>
  <w:num w:numId="18">
    <w:abstractNumId w:val="21"/>
  </w:num>
  <w:num w:numId="19">
    <w:abstractNumId w:val="6"/>
  </w:num>
  <w:num w:numId="20">
    <w:abstractNumId w:val="23"/>
  </w:num>
  <w:num w:numId="21">
    <w:abstractNumId w:val="15"/>
  </w:num>
  <w:num w:numId="22">
    <w:abstractNumId w:val="4"/>
  </w:num>
  <w:num w:numId="23">
    <w:abstractNumId w:val="22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6"/>
  </w:num>
  <w:num w:numId="27">
    <w:abstractNumId w:val="18"/>
  </w:num>
  <w:num w:numId="28">
    <w:abstractNumId w:val="5"/>
  </w:num>
  <w:num w:numId="29">
    <w:abstractNumId w:val="13"/>
  </w:num>
  <w:num w:numId="30">
    <w:abstractNumId w:val="3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C7"/>
    <w:rsid w:val="00002070"/>
    <w:rsid w:val="000024FB"/>
    <w:rsid w:val="00003805"/>
    <w:rsid w:val="00003B80"/>
    <w:rsid w:val="00027734"/>
    <w:rsid w:val="000339BB"/>
    <w:rsid w:val="00035844"/>
    <w:rsid w:val="00036E4D"/>
    <w:rsid w:val="00040A1A"/>
    <w:rsid w:val="00042922"/>
    <w:rsid w:val="00043BEC"/>
    <w:rsid w:val="00044D95"/>
    <w:rsid w:val="00045CC2"/>
    <w:rsid w:val="00063472"/>
    <w:rsid w:val="00066BE7"/>
    <w:rsid w:val="00067B9F"/>
    <w:rsid w:val="00087F00"/>
    <w:rsid w:val="00092144"/>
    <w:rsid w:val="0009216C"/>
    <w:rsid w:val="000A3AB8"/>
    <w:rsid w:val="000A79C1"/>
    <w:rsid w:val="000B47D1"/>
    <w:rsid w:val="000C3263"/>
    <w:rsid w:val="000C7D7F"/>
    <w:rsid w:val="000D5F48"/>
    <w:rsid w:val="000E21F7"/>
    <w:rsid w:val="000F43E1"/>
    <w:rsid w:val="000F5472"/>
    <w:rsid w:val="000F7832"/>
    <w:rsid w:val="00103B23"/>
    <w:rsid w:val="00106270"/>
    <w:rsid w:val="0011108B"/>
    <w:rsid w:val="00117A21"/>
    <w:rsid w:val="00120216"/>
    <w:rsid w:val="00121879"/>
    <w:rsid w:val="00130C2A"/>
    <w:rsid w:val="0013665D"/>
    <w:rsid w:val="0014068E"/>
    <w:rsid w:val="001455FB"/>
    <w:rsid w:val="0014608C"/>
    <w:rsid w:val="00151A6D"/>
    <w:rsid w:val="00162755"/>
    <w:rsid w:val="0016327A"/>
    <w:rsid w:val="00173735"/>
    <w:rsid w:val="0017629A"/>
    <w:rsid w:val="00176437"/>
    <w:rsid w:val="00195109"/>
    <w:rsid w:val="00196BC7"/>
    <w:rsid w:val="001A1B34"/>
    <w:rsid w:val="001A345D"/>
    <w:rsid w:val="001A3D03"/>
    <w:rsid w:val="001A62B8"/>
    <w:rsid w:val="001A764F"/>
    <w:rsid w:val="001B52CE"/>
    <w:rsid w:val="001C18B1"/>
    <w:rsid w:val="001C4BEC"/>
    <w:rsid w:val="001C5C4E"/>
    <w:rsid w:val="001C7C1C"/>
    <w:rsid w:val="001C7FDA"/>
    <w:rsid w:val="001D17EF"/>
    <w:rsid w:val="001D314A"/>
    <w:rsid w:val="001D4CD0"/>
    <w:rsid w:val="001F0DFA"/>
    <w:rsid w:val="001F1D20"/>
    <w:rsid w:val="0020196F"/>
    <w:rsid w:val="00201D1B"/>
    <w:rsid w:val="00216B1A"/>
    <w:rsid w:val="00216B6A"/>
    <w:rsid w:val="00224337"/>
    <w:rsid w:val="002244C1"/>
    <w:rsid w:val="002338F7"/>
    <w:rsid w:val="00236B66"/>
    <w:rsid w:val="00245576"/>
    <w:rsid w:val="0025394A"/>
    <w:rsid w:val="00256E82"/>
    <w:rsid w:val="00263950"/>
    <w:rsid w:val="002656FA"/>
    <w:rsid w:val="00265798"/>
    <w:rsid w:val="00265FDF"/>
    <w:rsid w:val="00275225"/>
    <w:rsid w:val="00275E6E"/>
    <w:rsid w:val="00275FDE"/>
    <w:rsid w:val="00276166"/>
    <w:rsid w:val="002761D7"/>
    <w:rsid w:val="00287D74"/>
    <w:rsid w:val="00293408"/>
    <w:rsid w:val="00295466"/>
    <w:rsid w:val="00296810"/>
    <w:rsid w:val="00297802"/>
    <w:rsid w:val="002A1E11"/>
    <w:rsid w:val="002A25A5"/>
    <w:rsid w:val="002A3DBB"/>
    <w:rsid w:val="002B46F1"/>
    <w:rsid w:val="002B48B8"/>
    <w:rsid w:val="002B4A01"/>
    <w:rsid w:val="002C1B1B"/>
    <w:rsid w:val="002C5915"/>
    <w:rsid w:val="002D1A3A"/>
    <w:rsid w:val="002D579C"/>
    <w:rsid w:val="002D77D7"/>
    <w:rsid w:val="002F3166"/>
    <w:rsid w:val="00302006"/>
    <w:rsid w:val="00310522"/>
    <w:rsid w:val="003117BE"/>
    <w:rsid w:val="0031509E"/>
    <w:rsid w:val="0032297D"/>
    <w:rsid w:val="00325685"/>
    <w:rsid w:val="003422CE"/>
    <w:rsid w:val="0035270C"/>
    <w:rsid w:val="00356A52"/>
    <w:rsid w:val="003601BB"/>
    <w:rsid w:val="003638DE"/>
    <w:rsid w:val="0036424B"/>
    <w:rsid w:val="00364E53"/>
    <w:rsid w:val="00373FFB"/>
    <w:rsid w:val="00376744"/>
    <w:rsid w:val="00377426"/>
    <w:rsid w:val="003776BB"/>
    <w:rsid w:val="00391429"/>
    <w:rsid w:val="00397779"/>
    <w:rsid w:val="003A13FB"/>
    <w:rsid w:val="003B0A92"/>
    <w:rsid w:val="003C0578"/>
    <w:rsid w:val="003C7F00"/>
    <w:rsid w:val="003D424D"/>
    <w:rsid w:val="003E4506"/>
    <w:rsid w:val="003E4FD7"/>
    <w:rsid w:val="003F07A4"/>
    <w:rsid w:val="003F7320"/>
    <w:rsid w:val="003F7E8F"/>
    <w:rsid w:val="00403B65"/>
    <w:rsid w:val="0041177C"/>
    <w:rsid w:val="00411F26"/>
    <w:rsid w:val="00414A25"/>
    <w:rsid w:val="004167BA"/>
    <w:rsid w:val="004203A6"/>
    <w:rsid w:val="00422B80"/>
    <w:rsid w:val="0042408E"/>
    <w:rsid w:val="0042476B"/>
    <w:rsid w:val="004300F3"/>
    <w:rsid w:val="00430A3D"/>
    <w:rsid w:val="00432815"/>
    <w:rsid w:val="00433FC6"/>
    <w:rsid w:val="00447659"/>
    <w:rsid w:val="00453A97"/>
    <w:rsid w:val="004559C9"/>
    <w:rsid w:val="00460746"/>
    <w:rsid w:val="00466BDF"/>
    <w:rsid w:val="00467ED5"/>
    <w:rsid w:val="00476661"/>
    <w:rsid w:val="004800BB"/>
    <w:rsid w:val="004850BC"/>
    <w:rsid w:val="00485A6D"/>
    <w:rsid w:val="00486CD8"/>
    <w:rsid w:val="00487364"/>
    <w:rsid w:val="00491F47"/>
    <w:rsid w:val="00493929"/>
    <w:rsid w:val="004B3E81"/>
    <w:rsid w:val="004B60F0"/>
    <w:rsid w:val="004C0676"/>
    <w:rsid w:val="004C13DF"/>
    <w:rsid w:val="004C471F"/>
    <w:rsid w:val="004D0B10"/>
    <w:rsid w:val="004D12AE"/>
    <w:rsid w:val="004D3C7C"/>
    <w:rsid w:val="004E442C"/>
    <w:rsid w:val="004E6DEA"/>
    <w:rsid w:val="004F672D"/>
    <w:rsid w:val="004F73B1"/>
    <w:rsid w:val="005040AF"/>
    <w:rsid w:val="00505683"/>
    <w:rsid w:val="0052179E"/>
    <w:rsid w:val="005238D7"/>
    <w:rsid w:val="00523EA1"/>
    <w:rsid w:val="00524FE1"/>
    <w:rsid w:val="005262DF"/>
    <w:rsid w:val="00531328"/>
    <w:rsid w:val="00535532"/>
    <w:rsid w:val="00536477"/>
    <w:rsid w:val="00545528"/>
    <w:rsid w:val="00545C62"/>
    <w:rsid w:val="00550E19"/>
    <w:rsid w:val="00556B4F"/>
    <w:rsid w:val="00561047"/>
    <w:rsid w:val="00563AEE"/>
    <w:rsid w:val="00573FB2"/>
    <w:rsid w:val="0058237F"/>
    <w:rsid w:val="00596EE7"/>
    <w:rsid w:val="005B03FE"/>
    <w:rsid w:val="005C47E1"/>
    <w:rsid w:val="005C60D6"/>
    <w:rsid w:val="005E0FCC"/>
    <w:rsid w:val="005E28E7"/>
    <w:rsid w:val="005E3DE3"/>
    <w:rsid w:val="005E6251"/>
    <w:rsid w:val="006005A4"/>
    <w:rsid w:val="00601F90"/>
    <w:rsid w:val="00605C44"/>
    <w:rsid w:val="006073F7"/>
    <w:rsid w:val="00610EBE"/>
    <w:rsid w:val="00615AEE"/>
    <w:rsid w:val="00616040"/>
    <w:rsid w:val="00616091"/>
    <w:rsid w:val="006303DD"/>
    <w:rsid w:val="006342D5"/>
    <w:rsid w:val="006349D0"/>
    <w:rsid w:val="006473F9"/>
    <w:rsid w:val="00647EB1"/>
    <w:rsid w:val="0065348A"/>
    <w:rsid w:val="006625DD"/>
    <w:rsid w:val="00665742"/>
    <w:rsid w:val="006661B9"/>
    <w:rsid w:val="00674F86"/>
    <w:rsid w:val="00681BAF"/>
    <w:rsid w:val="00687E6C"/>
    <w:rsid w:val="006B1FD8"/>
    <w:rsid w:val="006B3A28"/>
    <w:rsid w:val="006B6152"/>
    <w:rsid w:val="006C30AF"/>
    <w:rsid w:val="006D03E7"/>
    <w:rsid w:val="006D3772"/>
    <w:rsid w:val="006E0623"/>
    <w:rsid w:val="006F05AF"/>
    <w:rsid w:val="006F3D68"/>
    <w:rsid w:val="006F4CB8"/>
    <w:rsid w:val="006F77DF"/>
    <w:rsid w:val="00701A77"/>
    <w:rsid w:val="00706572"/>
    <w:rsid w:val="00706A0C"/>
    <w:rsid w:val="007071F4"/>
    <w:rsid w:val="0070773B"/>
    <w:rsid w:val="007241ED"/>
    <w:rsid w:val="00727664"/>
    <w:rsid w:val="00731CBB"/>
    <w:rsid w:val="00733719"/>
    <w:rsid w:val="0073690D"/>
    <w:rsid w:val="00737DD0"/>
    <w:rsid w:val="00750011"/>
    <w:rsid w:val="007528F7"/>
    <w:rsid w:val="007534DD"/>
    <w:rsid w:val="00757FD3"/>
    <w:rsid w:val="00765CC7"/>
    <w:rsid w:val="00766D8C"/>
    <w:rsid w:val="007722CC"/>
    <w:rsid w:val="00773169"/>
    <w:rsid w:val="00774355"/>
    <w:rsid w:val="00774C9F"/>
    <w:rsid w:val="00782FD2"/>
    <w:rsid w:val="00785708"/>
    <w:rsid w:val="0079147A"/>
    <w:rsid w:val="007A0075"/>
    <w:rsid w:val="007A1BDE"/>
    <w:rsid w:val="007A558D"/>
    <w:rsid w:val="007B2EB1"/>
    <w:rsid w:val="007C160C"/>
    <w:rsid w:val="007C1A03"/>
    <w:rsid w:val="007C4FC9"/>
    <w:rsid w:val="007E1CF8"/>
    <w:rsid w:val="007E49D9"/>
    <w:rsid w:val="007E5161"/>
    <w:rsid w:val="007F1219"/>
    <w:rsid w:val="007F4CE5"/>
    <w:rsid w:val="007F62CD"/>
    <w:rsid w:val="007F70AF"/>
    <w:rsid w:val="008000BF"/>
    <w:rsid w:val="00806E90"/>
    <w:rsid w:val="008070D6"/>
    <w:rsid w:val="00812E41"/>
    <w:rsid w:val="00823398"/>
    <w:rsid w:val="008260A0"/>
    <w:rsid w:val="00826227"/>
    <w:rsid w:val="00826ED9"/>
    <w:rsid w:val="00830D3E"/>
    <w:rsid w:val="00835333"/>
    <w:rsid w:val="00835C4F"/>
    <w:rsid w:val="008429D3"/>
    <w:rsid w:val="00842EA2"/>
    <w:rsid w:val="00842FA5"/>
    <w:rsid w:val="00843B74"/>
    <w:rsid w:val="0085106B"/>
    <w:rsid w:val="00851EEF"/>
    <w:rsid w:val="00851EFF"/>
    <w:rsid w:val="0085233D"/>
    <w:rsid w:val="0085567B"/>
    <w:rsid w:val="00862A0D"/>
    <w:rsid w:val="0086356F"/>
    <w:rsid w:val="00865EB9"/>
    <w:rsid w:val="00866F25"/>
    <w:rsid w:val="00871300"/>
    <w:rsid w:val="008742F0"/>
    <w:rsid w:val="00874EEA"/>
    <w:rsid w:val="0087761A"/>
    <w:rsid w:val="0088129A"/>
    <w:rsid w:val="00882A73"/>
    <w:rsid w:val="00887F64"/>
    <w:rsid w:val="00891EF8"/>
    <w:rsid w:val="008B3E2F"/>
    <w:rsid w:val="008B48F4"/>
    <w:rsid w:val="008C359A"/>
    <w:rsid w:val="008D00E4"/>
    <w:rsid w:val="008D1F25"/>
    <w:rsid w:val="008D6363"/>
    <w:rsid w:val="008E5EA2"/>
    <w:rsid w:val="008F5759"/>
    <w:rsid w:val="008F5AF5"/>
    <w:rsid w:val="008F61FC"/>
    <w:rsid w:val="00900B52"/>
    <w:rsid w:val="0090522C"/>
    <w:rsid w:val="00913A47"/>
    <w:rsid w:val="00921BFE"/>
    <w:rsid w:val="00923875"/>
    <w:rsid w:val="00925CB1"/>
    <w:rsid w:val="00925D46"/>
    <w:rsid w:val="00942721"/>
    <w:rsid w:val="00951E7D"/>
    <w:rsid w:val="00952745"/>
    <w:rsid w:val="00953209"/>
    <w:rsid w:val="0095335B"/>
    <w:rsid w:val="00956B4D"/>
    <w:rsid w:val="00964B3A"/>
    <w:rsid w:val="009754B5"/>
    <w:rsid w:val="009762D5"/>
    <w:rsid w:val="0098122A"/>
    <w:rsid w:val="00986AEF"/>
    <w:rsid w:val="009978FA"/>
    <w:rsid w:val="009A4F74"/>
    <w:rsid w:val="009A6363"/>
    <w:rsid w:val="009B3283"/>
    <w:rsid w:val="009B4633"/>
    <w:rsid w:val="009D2421"/>
    <w:rsid w:val="009D3D3C"/>
    <w:rsid w:val="009E11D7"/>
    <w:rsid w:val="009E18FD"/>
    <w:rsid w:val="009E426D"/>
    <w:rsid w:val="009E6009"/>
    <w:rsid w:val="009F45A1"/>
    <w:rsid w:val="009F4D3F"/>
    <w:rsid w:val="00A00122"/>
    <w:rsid w:val="00A00579"/>
    <w:rsid w:val="00A02A32"/>
    <w:rsid w:val="00A02B0F"/>
    <w:rsid w:val="00A0589D"/>
    <w:rsid w:val="00A079AC"/>
    <w:rsid w:val="00A1557C"/>
    <w:rsid w:val="00A15E60"/>
    <w:rsid w:val="00A17BE8"/>
    <w:rsid w:val="00A24E16"/>
    <w:rsid w:val="00A26BB4"/>
    <w:rsid w:val="00A26D56"/>
    <w:rsid w:val="00A32C16"/>
    <w:rsid w:val="00A34E05"/>
    <w:rsid w:val="00A371B0"/>
    <w:rsid w:val="00A442E9"/>
    <w:rsid w:val="00A45A54"/>
    <w:rsid w:val="00A64C57"/>
    <w:rsid w:val="00A66E9C"/>
    <w:rsid w:val="00A70CDB"/>
    <w:rsid w:val="00A77D8C"/>
    <w:rsid w:val="00A82888"/>
    <w:rsid w:val="00A859C3"/>
    <w:rsid w:val="00A93509"/>
    <w:rsid w:val="00A9371C"/>
    <w:rsid w:val="00A97A4C"/>
    <w:rsid w:val="00AA2E48"/>
    <w:rsid w:val="00AB7137"/>
    <w:rsid w:val="00AC1D9B"/>
    <w:rsid w:val="00AC6EEA"/>
    <w:rsid w:val="00AC78B8"/>
    <w:rsid w:val="00AD235B"/>
    <w:rsid w:val="00AD7EA4"/>
    <w:rsid w:val="00AE5879"/>
    <w:rsid w:val="00AE591B"/>
    <w:rsid w:val="00AE7511"/>
    <w:rsid w:val="00AF7E8C"/>
    <w:rsid w:val="00B01D78"/>
    <w:rsid w:val="00B059CE"/>
    <w:rsid w:val="00B12D7D"/>
    <w:rsid w:val="00B2000B"/>
    <w:rsid w:val="00B25039"/>
    <w:rsid w:val="00B321BF"/>
    <w:rsid w:val="00B32357"/>
    <w:rsid w:val="00B3341A"/>
    <w:rsid w:val="00B42424"/>
    <w:rsid w:val="00B50A75"/>
    <w:rsid w:val="00B54B6F"/>
    <w:rsid w:val="00B67808"/>
    <w:rsid w:val="00B728B2"/>
    <w:rsid w:val="00B74487"/>
    <w:rsid w:val="00B74E05"/>
    <w:rsid w:val="00B819ED"/>
    <w:rsid w:val="00B820AA"/>
    <w:rsid w:val="00B844CE"/>
    <w:rsid w:val="00B93D9F"/>
    <w:rsid w:val="00B97C3E"/>
    <w:rsid w:val="00BB3AD5"/>
    <w:rsid w:val="00BB69EA"/>
    <w:rsid w:val="00BB7AFA"/>
    <w:rsid w:val="00BC665D"/>
    <w:rsid w:val="00BD4580"/>
    <w:rsid w:val="00BE0319"/>
    <w:rsid w:val="00BE17EA"/>
    <w:rsid w:val="00BF0DA1"/>
    <w:rsid w:val="00BF14B3"/>
    <w:rsid w:val="00BF4BA6"/>
    <w:rsid w:val="00C00362"/>
    <w:rsid w:val="00C10783"/>
    <w:rsid w:val="00C12383"/>
    <w:rsid w:val="00C206AE"/>
    <w:rsid w:val="00C27758"/>
    <w:rsid w:val="00C30463"/>
    <w:rsid w:val="00C47235"/>
    <w:rsid w:val="00C617C9"/>
    <w:rsid w:val="00C65E47"/>
    <w:rsid w:val="00C71A39"/>
    <w:rsid w:val="00C8250D"/>
    <w:rsid w:val="00C82CCF"/>
    <w:rsid w:val="00C84574"/>
    <w:rsid w:val="00C944BC"/>
    <w:rsid w:val="00C95F2A"/>
    <w:rsid w:val="00CA61A6"/>
    <w:rsid w:val="00CC6D80"/>
    <w:rsid w:val="00CC749E"/>
    <w:rsid w:val="00CD25C1"/>
    <w:rsid w:val="00CD6BAE"/>
    <w:rsid w:val="00CE351B"/>
    <w:rsid w:val="00CE61F4"/>
    <w:rsid w:val="00CF1355"/>
    <w:rsid w:val="00CF656B"/>
    <w:rsid w:val="00CF7C3E"/>
    <w:rsid w:val="00D01625"/>
    <w:rsid w:val="00D07035"/>
    <w:rsid w:val="00D07818"/>
    <w:rsid w:val="00D11F7E"/>
    <w:rsid w:val="00D14592"/>
    <w:rsid w:val="00D14BFF"/>
    <w:rsid w:val="00D15025"/>
    <w:rsid w:val="00D157D4"/>
    <w:rsid w:val="00D243D4"/>
    <w:rsid w:val="00D25AA9"/>
    <w:rsid w:val="00D3022E"/>
    <w:rsid w:val="00D43528"/>
    <w:rsid w:val="00D43988"/>
    <w:rsid w:val="00D52D9D"/>
    <w:rsid w:val="00D53267"/>
    <w:rsid w:val="00D56625"/>
    <w:rsid w:val="00D611BE"/>
    <w:rsid w:val="00D64CEB"/>
    <w:rsid w:val="00D6674C"/>
    <w:rsid w:val="00D70AB0"/>
    <w:rsid w:val="00D719B8"/>
    <w:rsid w:val="00D7341F"/>
    <w:rsid w:val="00D75037"/>
    <w:rsid w:val="00D75410"/>
    <w:rsid w:val="00D80349"/>
    <w:rsid w:val="00D85ACA"/>
    <w:rsid w:val="00D90765"/>
    <w:rsid w:val="00D92AE4"/>
    <w:rsid w:val="00D941AE"/>
    <w:rsid w:val="00DA5630"/>
    <w:rsid w:val="00DB3634"/>
    <w:rsid w:val="00DC0CA0"/>
    <w:rsid w:val="00DC18FA"/>
    <w:rsid w:val="00DD5CC8"/>
    <w:rsid w:val="00DE0690"/>
    <w:rsid w:val="00DE29EE"/>
    <w:rsid w:val="00DE4E7F"/>
    <w:rsid w:val="00DE5553"/>
    <w:rsid w:val="00DE7035"/>
    <w:rsid w:val="00DF14C6"/>
    <w:rsid w:val="00DF1F45"/>
    <w:rsid w:val="00DF23DE"/>
    <w:rsid w:val="00E01352"/>
    <w:rsid w:val="00E03131"/>
    <w:rsid w:val="00E10DC2"/>
    <w:rsid w:val="00E14950"/>
    <w:rsid w:val="00E24376"/>
    <w:rsid w:val="00E25C1D"/>
    <w:rsid w:val="00E27369"/>
    <w:rsid w:val="00E34412"/>
    <w:rsid w:val="00E4017E"/>
    <w:rsid w:val="00E4222B"/>
    <w:rsid w:val="00E63798"/>
    <w:rsid w:val="00E638C3"/>
    <w:rsid w:val="00E70100"/>
    <w:rsid w:val="00E77806"/>
    <w:rsid w:val="00E831BC"/>
    <w:rsid w:val="00E84224"/>
    <w:rsid w:val="00E844AB"/>
    <w:rsid w:val="00E85F7A"/>
    <w:rsid w:val="00E93CFC"/>
    <w:rsid w:val="00EA0627"/>
    <w:rsid w:val="00EA26B9"/>
    <w:rsid w:val="00EA74E5"/>
    <w:rsid w:val="00EB1440"/>
    <w:rsid w:val="00EB1E6E"/>
    <w:rsid w:val="00EB4FDC"/>
    <w:rsid w:val="00EB50F5"/>
    <w:rsid w:val="00EB7B50"/>
    <w:rsid w:val="00EC2D96"/>
    <w:rsid w:val="00EC6F8F"/>
    <w:rsid w:val="00EE1141"/>
    <w:rsid w:val="00EE2EA7"/>
    <w:rsid w:val="00EE45DE"/>
    <w:rsid w:val="00EE66E6"/>
    <w:rsid w:val="00EF539D"/>
    <w:rsid w:val="00EF61CF"/>
    <w:rsid w:val="00F147BA"/>
    <w:rsid w:val="00F1745C"/>
    <w:rsid w:val="00F26F83"/>
    <w:rsid w:val="00F3116D"/>
    <w:rsid w:val="00F3328B"/>
    <w:rsid w:val="00F33759"/>
    <w:rsid w:val="00F425F2"/>
    <w:rsid w:val="00F44482"/>
    <w:rsid w:val="00F54DEA"/>
    <w:rsid w:val="00F56402"/>
    <w:rsid w:val="00F6226D"/>
    <w:rsid w:val="00F72C87"/>
    <w:rsid w:val="00F74C32"/>
    <w:rsid w:val="00F811CD"/>
    <w:rsid w:val="00F8167A"/>
    <w:rsid w:val="00F9193E"/>
    <w:rsid w:val="00F96844"/>
    <w:rsid w:val="00FA2DAD"/>
    <w:rsid w:val="00FA4896"/>
    <w:rsid w:val="00FB67A6"/>
    <w:rsid w:val="00FC39F0"/>
    <w:rsid w:val="00FD26E0"/>
    <w:rsid w:val="00FF2C5F"/>
    <w:rsid w:val="00FF5D55"/>
    <w:rsid w:val="00FF6487"/>
    <w:rsid w:val="00FF6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88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96BC7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9C1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96BC7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3">
    <w:name w:val="Стиль части"/>
    <w:basedOn w:val="1"/>
    <w:rsid w:val="00196BC7"/>
    <w:pPr>
      <w:spacing w:before="0"/>
      <w:jc w:val="center"/>
    </w:pPr>
    <w:rPr>
      <w:bCs w:val="0"/>
      <w:kern w:val="28"/>
      <w:sz w:val="28"/>
    </w:rPr>
  </w:style>
  <w:style w:type="paragraph" w:customStyle="1" w:styleId="a4">
    <w:name w:val="Основной стиль"/>
    <w:basedOn w:val="a"/>
    <w:link w:val="a5"/>
    <w:rsid w:val="00196BC7"/>
    <w:pPr>
      <w:ind w:firstLine="680"/>
      <w:jc w:val="both"/>
    </w:pPr>
    <w:rPr>
      <w:rFonts w:ascii="Arial" w:eastAsia="Times New Roman" w:hAnsi="Arial"/>
      <w:sz w:val="20"/>
      <w:szCs w:val="28"/>
    </w:rPr>
  </w:style>
  <w:style w:type="character" w:customStyle="1" w:styleId="a5">
    <w:name w:val="Основной стиль Знак"/>
    <w:link w:val="a4"/>
    <w:rsid w:val="00196BC7"/>
    <w:rPr>
      <w:rFonts w:ascii="Arial" w:eastAsia="Times New Roman" w:hAnsi="Arial" w:cs="Times New Roman"/>
      <w:sz w:val="20"/>
      <w:szCs w:val="28"/>
    </w:rPr>
  </w:style>
  <w:style w:type="character" w:styleId="a6">
    <w:name w:val="annotation reference"/>
    <w:uiPriority w:val="99"/>
    <w:semiHidden/>
    <w:unhideWhenUsed/>
    <w:rsid w:val="00D1459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14592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D1459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14592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D1459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14592"/>
    <w:rPr>
      <w:rFonts w:ascii="Times New Roman" w:hAnsi="Times New Roman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D14592"/>
    <w:rPr>
      <w:rFonts w:ascii="Times New Roman" w:hAnsi="Times New Roman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6342D5"/>
    <w:pPr>
      <w:ind w:left="720"/>
      <w:contextualSpacing/>
    </w:pPr>
  </w:style>
  <w:style w:type="paragraph" w:customStyle="1" w:styleId="formattext">
    <w:name w:val="formattext"/>
    <w:basedOn w:val="a"/>
    <w:rsid w:val="009A4F7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table" w:styleId="ae">
    <w:name w:val="Table Grid"/>
    <w:basedOn w:val="a1"/>
    <w:uiPriority w:val="59"/>
    <w:rsid w:val="00256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Revision"/>
    <w:hidden/>
    <w:uiPriority w:val="99"/>
    <w:semiHidden/>
    <w:rsid w:val="00E03131"/>
    <w:rPr>
      <w:sz w:val="24"/>
      <w:szCs w:val="24"/>
      <w:lang w:eastAsia="en-US"/>
    </w:rPr>
  </w:style>
  <w:style w:type="paragraph" w:customStyle="1" w:styleId="af0">
    <w:name w:val="Стиль названия"/>
    <w:basedOn w:val="a"/>
    <w:uiPriority w:val="99"/>
    <w:rsid w:val="00151A6D"/>
    <w:pPr>
      <w:spacing w:after="60"/>
      <w:ind w:firstLine="680"/>
      <w:jc w:val="both"/>
    </w:pPr>
    <w:rPr>
      <w:rFonts w:ascii="Arial" w:eastAsia="Times New Roman" w:hAnsi="Arial"/>
      <w:b/>
      <w:i/>
      <w:szCs w:val="28"/>
      <w:lang w:eastAsia="ru-RU"/>
    </w:rPr>
  </w:style>
  <w:style w:type="paragraph" w:customStyle="1" w:styleId="s1">
    <w:name w:val="s_1"/>
    <w:basedOn w:val="a"/>
    <w:rsid w:val="00151A6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1">
    <w:name w:val="Hyperlink"/>
    <w:uiPriority w:val="99"/>
    <w:unhideWhenUsed/>
    <w:rsid w:val="00151A6D"/>
    <w:rPr>
      <w:color w:val="0000FF"/>
      <w:u w:val="single"/>
    </w:rPr>
  </w:style>
  <w:style w:type="paragraph" w:customStyle="1" w:styleId="s16">
    <w:name w:val="s_16"/>
    <w:basedOn w:val="a"/>
    <w:rsid w:val="00151A6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2">
    <w:name w:val="FollowedHyperlink"/>
    <w:uiPriority w:val="99"/>
    <w:semiHidden/>
    <w:unhideWhenUsed/>
    <w:rsid w:val="00151A6D"/>
    <w:rPr>
      <w:color w:val="954F72"/>
      <w:u w:val="single"/>
    </w:rPr>
  </w:style>
  <w:style w:type="paragraph" w:styleId="af3">
    <w:name w:val="header"/>
    <w:basedOn w:val="a"/>
    <w:link w:val="af4"/>
    <w:uiPriority w:val="99"/>
    <w:unhideWhenUsed/>
    <w:rsid w:val="002244C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244C1"/>
  </w:style>
  <w:style w:type="character" w:styleId="af5">
    <w:name w:val="page number"/>
    <w:basedOn w:val="a0"/>
    <w:uiPriority w:val="99"/>
    <w:semiHidden/>
    <w:unhideWhenUsed/>
    <w:rsid w:val="00A24E16"/>
  </w:style>
  <w:style w:type="paragraph" w:customStyle="1" w:styleId="ConsPlusTitle">
    <w:name w:val="ConsPlusTitle"/>
    <w:rsid w:val="004167B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6">
    <w:name w:val="Normal (Web)"/>
    <w:basedOn w:val="a"/>
    <w:uiPriority w:val="99"/>
    <w:unhideWhenUsed/>
    <w:rsid w:val="004167B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A79C1"/>
    <w:rPr>
      <w:rFonts w:ascii="Calibri Light" w:eastAsia="Times New Roman" w:hAnsi="Calibri Light"/>
      <w:b/>
      <w:bCs/>
      <w:sz w:val="26"/>
      <w:szCs w:val="26"/>
    </w:rPr>
  </w:style>
  <w:style w:type="paragraph" w:styleId="af7">
    <w:name w:val="Body Text Indent"/>
    <w:basedOn w:val="a"/>
    <w:link w:val="af8"/>
    <w:semiHidden/>
    <w:rsid w:val="000A79C1"/>
    <w:pPr>
      <w:spacing w:line="480" w:lineRule="exact"/>
      <w:ind w:right="68" w:firstLine="48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8">
    <w:name w:val="Основной текст с отступом Знак"/>
    <w:basedOn w:val="a0"/>
    <w:link w:val="af7"/>
    <w:semiHidden/>
    <w:rsid w:val="000A79C1"/>
    <w:rPr>
      <w:rFonts w:ascii="Times New Roman" w:eastAsia="Times New Roman" w:hAnsi="Times New Roman"/>
      <w:sz w:val="28"/>
    </w:rPr>
  </w:style>
  <w:style w:type="paragraph" w:styleId="af9">
    <w:name w:val="footnote text"/>
    <w:basedOn w:val="a"/>
    <w:link w:val="afa"/>
    <w:uiPriority w:val="99"/>
    <w:unhideWhenUsed/>
    <w:rsid w:val="000A79C1"/>
    <w:rPr>
      <w:rFonts w:ascii="Cambria" w:eastAsia="Times New Roman" w:hAnsi="Cambria"/>
      <w:lang w:eastAsia="ru-RU"/>
    </w:rPr>
  </w:style>
  <w:style w:type="character" w:customStyle="1" w:styleId="afa">
    <w:name w:val="Текст сноски Знак"/>
    <w:basedOn w:val="a0"/>
    <w:link w:val="af9"/>
    <w:uiPriority w:val="99"/>
    <w:rsid w:val="000A79C1"/>
    <w:rPr>
      <w:rFonts w:ascii="Cambria" w:eastAsia="Times New Roman" w:hAnsi="Cambria"/>
      <w:sz w:val="24"/>
      <w:szCs w:val="24"/>
    </w:rPr>
  </w:style>
  <w:style w:type="character" w:styleId="afb">
    <w:name w:val="footnote reference"/>
    <w:uiPriority w:val="99"/>
    <w:unhideWhenUsed/>
    <w:rsid w:val="000A79C1"/>
    <w:rPr>
      <w:vertAlign w:val="superscript"/>
    </w:rPr>
  </w:style>
  <w:style w:type="paragraph" w:customStyle="1" w:styleId="afc">
    <w:name w:val="Примечание"/>
    <w:basedOn w:val="a"/>
    <w:rsid w:val="000A79C1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A79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A79C1"/>
    <w:rPr>
      <w:rFonts w:ascii="Arial" w:eastAsia="Times New Roman" w:hAnsi="Arial" w:cs="Arial"/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0A79C1"/>
    <w:pPr>
      <w:tabs>
        <w:tab w:val="center" w:pos="4677"/>
        <w:tab w:val="right" w:pos="9355"/>
      </w:tabs>
    </w:pPr>
    <w:rPr>
      <w:rFonts w:ascii="Cambria" w:eastAsia="Times New Roman" w:hAnsi="Cambria"/>
      <w:lang w:eastAsia="ru-RU"/>
    </w:rPr>
  </w:style>
  <w:style w:type="character" w:customStyle="1" w:styleId="afe">
    <w:name w:val="Нижний колонтитул Знак"/>
    <w:basedOn w:val="a0"/>
    <w:link w:val="afd"/>
    <w:uiPriority w:val="99"/>
    <w:rsid w:val="000A79C1"/>
    <w:rPr>
      <w:rFonts w:ascii="Cambria" w:eastAsia="Times New Roman" w:hAnsi="Cambria"/>
      <w:sz w:val="24"/>
      <w:szCs w:val="24"/>
    </w:rPr>
  </w:style>
  <w:style w:type="character" w:customStyle="1" w:styleId="aff">
    <w:name w:val="Цветовое выделение"/>
    <w:uiPriority w:val="99"/>
    <w:rsid w:val="000A79C1"/>
    <w:rPr>
      <w:b/>
      <w:bCs/>
      <w:color w:val="26282F"/>
    </w:rPr>
  </w:style>
  <w:style w:type="paragraph" w:customStyle="1" w:styleId="aff0">
    <w:name w:val="Нормальный (таблица)"/>
    <w:basedOn w:val="a"/>
    <w:next w:val="a"/>
    <w:uiPriority w:val="99"/>
    <w:rsid w:val="000A79C1"/>
    <w:pPr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0A79C1"/>
    <w:pPr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aff2">
    <w:name w:val="No Spacing"/>
    <w:link w:val="aff3"/>
    <w:uiPriority w:val="1"/>
    <w:qFormat/>
    <w:rsid w:val="000A79C1"/>
    <w:rPr>
      <w:sz w:val="22"/>
      <w:szCs w:val="22"/>
      <w:lang w:eastAsia="en-US"/>
    </w:rPr>
  </w:style>
  <w:style w:type="character" w:customStyle="1" w:styleId="WW8Num9z0">
    <w:name w:val="WW8Num9z0"/>
    <w:rsid w:val="000A79C1"/>
    <w:rPr>
      <w:rFonts w:ascii="OpenSymbol" w:hAnsi="OpenSymbol"/>
    </w:rPr>
  </w:style>
  <w:style w:type="paragraph" w:customStyle="1" w:styleId="headertext">
    <w:name w:val="headertext"/>
    <w:basedOn w:val="a"/>
    <w:rsid w:val="000A79C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ff3">
    <w:name w:val="Без интервала Знак"/>
    <w:link w:val="aff2"/>
    <w:uiPriority w:val="1"/>
    <w:rsid w:val="000A79C1"/>
    <w:rPr>
      <w:sz w:val="22"/>
      <w:szCs w:val="22"/>
      <w:lang w:eastAsia="en-US"/>
    </w:rPr>
  </w:style>
  <w:style w:type="paragraph" w:styleId="aff4">
    <w:name w:val="Plain Text"/>
    <w:basedOn w:val="a"/>
    <w:link w:val="11"/>
    <w:unhideWhenUsed/>
    <w:rsid w:val="000A79C1"/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0"/>
    <w:uiPriority w:val="99"/>
    <w:semiHidden/>
    <w:rsid w:val="000A79C1"/>
    <w:rPr>
      <w:rFonts w:ascii="Consolas" w:hAnsi="Consolas"/>
      <w:sz w:val="21"/>
      <w:szCs w:val="21"/>
      <w:lang w:eastAsia="en-US"/>
    </w:rPr>
  </w:style>
  <w:style w:type="character" w:customStyle="1" w:styleId="11">
    <w:name w:val="Текст Знак1"/>
    <w:link w:val="aff4"/>
    <w:locked/>
    <w:rsid w:val="000A79C1"/>
    <w:rPr>
      <w:rFonts w:ascii="Courier New" w:hAnsi="Courier New"/>
    </w:rPr>
  </w:style>
  <w:style w:type="character" w:customStyle="1" w:styleId="blk">
    <w:name w:val="blk"/>
    <w:basedOn w:val="a0"/>
    <w:rsid w:val="000A79C1"/>
  </w:style>
  <w:style w:type="paragraph" w:customStyle="1" w:styleId="pboth">
    <w:name w:val="pboth"/>
    <w:basedOn w:val="a"/>
    <w:rsid w:val="000A79C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88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96BC7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9C1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96BC7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3">
    <w:name w:val="Стиль части"/>
    <w:basedOn w:val="1"/>
    <w:rsid w:val="00196BC7"/>
    <w:pPr>
      <w:spacing w:before="0"/>
      <w:jc w:val="center"/>
    </w:pPr>
    <w:rPr>
      <w:bCs w:val="0"/>
      <w:kern w:val="28"/>
      <w:sz w:val="28"/>
    </w:rPr>
  </w:style>
  <w:style w:type="paragraph" w:customStyle="1" w:styleId="a4">
    <w:name w:val="Основной стиль"/>
    <w:basedOn w:val="a"/>
    <w:link w:val="a5"/>
    <w:rsid w:val="00196BC7"/>
    <w:pPr>
      <w:ind w:firstLine="680"/>
      <w:jc w:val="both"/>
    </w:pPr>
    <w:rPr>
      <w:rFonts w:ascii="Arial" w:eastAsia="Times New Roman" w:hAnsi="Arial"/>
      <w:sz w:val="20"/>
      <w:szCs w:val="28"/>
    </w:rPr>
  </w:style>
  <w:style w:type="character" w:customStyle="1" w:styleId="a5">
    <w:name w:val="Основной стиль Знак"/>
    <w:link w:val="a4"/>
    <w:rsid w:val="00196BC7"/>
    <w:rPr>
      <w:rFonts w:ascii="Arial" w:eastAsia="Times New Roman" w:hAnsi="Arial" w:cs="Times New Roman"/>
      <w:sz w:val="20"/>
      <w:szCs w:val="28"/>
    </w:rPr>
  </w:style>
  <w:style w:type="character" w:styleId="a6">
    <w:name w:val="annotation reference"/>
    <w:uiPriority w:val="99"/>
    <w:semiHidden/>
    <w:unhideWhenUsed/>
    <w:rsid w:val="00D1459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14592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D1459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14592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D1459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14592"/>
    <w:rPr>
      <w:rFonts w:ascii="Times New Roman" w:hAnsi="Times New Roman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D14592"/>
    <w:rPr>
      <w:rFonts w:ascii="Times New Roman" w:hAnsi="Times New Roman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6342D5"/>
    <w:pPr>
      <w:ind w:left="720"/>
      <w:contextualSpacing/>
    </w:pPr>
  </w:style>
  <w:style w:type="paragraph" w:customStyle="1" w:styleId="formattext">
    <w:name w:val="formattext"/>
    <w:basedOn w:val="a"/>
    <w:rsid w:val="009A4F7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table" w:styleId="ae">
    <w:name w:val="Table Grid"/>
    <w:basedOn w:val="a1"/>
    <w:uiPriority w:val="59"/>
    <w:rsid w:val="00256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Revision"/>
    <w:hidden/>
    <w:uiPriority w:val="99"/>
    <w:semiHidden/>
    <w:rsid w:val="00E03131"/>
    <w:rPr>
      <w:sz w:val="24"/>
      <w:szCs w:val="24"/>
      <w:lang w:eastAsia="en-US"/>
    </w:rPr>
  </w:style>
  <w:style w:type="paragraph" w:customStyle="1" w:styleId="af0">
    <w:name w:val="Стиль названия"/>
    <w:basedOn w:val="a"/>
    <w:uiPriority w:val="99"/>
    <w:rsid w:val="00151A6D"/>
    <w:pPr>
      <w:spacing w:after="60"/>
      <w:ind w:firstLine="680"/>
      <w:jc w:val="both"/>
    </w:pPr>
    <w:rPr>
      <w:rFonts w:ascii="Arial" w:eastAsia="Times New Roman" w:hAnsi="Arial"/>
      <w:b/>
      <w:i/>
      <w:szCs w:val="28"/>
      <w:lang w:eastAsia="ru-RU"/>
    </w:rPr>
  </w:style>
  <w:style w:type="paragraph" w:customStyle="1" w:styleId="s1">
    <w:name w:val="s_1"/>
    <w:basedOn w:val="a"/>
    <w:rsid w:val="00151A6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1">
    <w:name w:val="Hyperlink"/>
    <w:uiPriority w:val="99"/>
    <w:unhideWhenUsed/>
    <w:rsid w:val="00151A6D"/>
    <w:rPr>
      <w:color w:val="0000FF"/>
      <w:u w:val="single"/>
    </w:rPr>
  </w:style>
  <w:style w:type="paragraph" w:customStyle="1" w:styleId="s16">
    <w:name w:val="s_16"/>
    <w:basedOn w:val="a"/>
    <w:rsid w:val="00151A6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2">
    <w:name w:val="FollowedHyperlink"/>
    <w:uiPriority w:val="99"/>
    <w:semiHidden/>
    <w:unhideWhenUsed/>
    <w:rsid w:val="00151A6D"/>
    <w:rPr>
      <w:color w:val="954F72"/>
      <w:u w:val="single"/>
    </w:rPr>
  </w:style>
  <w:style w:type="paragraph" w:styleId="af3">
    <w:name w:val="header"/>
    <w:basedOn w:val="a"/>
    <w:link w:val="af4"/>
    <w:uiPriority w:val="99"/>
    <w:unhideWhenUsed/>
    <w:rsid w:val="002244C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244C1"/>
  </w:style>
  <w:style w:type="character" w:styleId="af5">
    <w:name w:val="page number"/>
    <w:basedOn w:val="a0"/>
    <w:uiPriority w:val="99"/>
    <w:semiHidden/>
    <w:unhideWhenUsed/>
    <w:rsid w:val="00A24E16"/>
  </w:style>
  <w:style w:type="paragraph" w:customStyle="1" w:styleId="ConsPlusTitle">
    <w:name w:val="ConsPlusTitle"/>
    <w:rsid w:val="004167B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6">
    <w:name w:val="Normal (Web)"/>
    <w:basedOn w:val="a"/>
    <w:uiPriority w:val="99"/>
    <w:unhideWhenUsed/>
    <w:rsid w:val="004167B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A79C1"/>
    <w:rPr>
      <w:rFonts w:ascii="Calibri Light" w:eastAsia="Times New Roman" w:hAnsi="Calibri Light"/>
      <w:b/>
      <w:bCs/>
      <w:sz w:val="26"/>
      <w:szCs w:val="26"/>
    </w:rPr>
  </w:style>
  <w:style w:type="paragraph" w:styleId="af7">
    <w:name w:val="Body Text Indent"/>
    <w:basedOn w:val="a"/>
    <w:link w:val="af8"/>
    <w:semiHidden/>
    <w:rsid w:val="000A79C1"/>
    <w:pPr>
      <w:spacing w:line="480" w:lineRule="exact"/>
      <w:ind w:right="68" w:firstLine="48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8">
    <w:name w:val="Основной текст с отступом Знак"/>
    <w:basedOn w:val="a0"/>
    <w:link w:val="af7"/>
    <w:semiHidden/>
    <w:rsid w:val="000A79C1"/>
    <w:rPr>
      <w:rFonts w:ascii="Times New Roman" w:eastAsia="Times New Roman" w:hAnsi="Times New Roman"/>
      <w:sz w:val="28"/>
    </w:rPr>
  </w:style>
  <w:style w:type="paragraph" w:styleId="af9">
    <w:name w:val="footnote text"/>
    <w:basedOn w:val="a"/>
    <w:link w:val="afa"/>
    <w:uiPriority w:val="99"/>
    <w:unhideWhenUsed/>
    <w:rsid w:val="000A79C1"/>
    <w:rPr>
      <w:rFonts w:ascii="Cambria" w:eastAsia="Times New Roman" w:hAnsi="Cambria"/>
      <w:lang w:eastAsia="ru-RU"/>
    </w:rPr>
  </w:style>
  <w:style w:type="character" w:customStyle="1" w:styleId="afa">
    <w:name w:val="Текст сноски Знак"/>
    <w:basedOn w:val="a0"/>
    <w:link w:val="af9"/>
    <w:uiPriority w:val="99"/>
    <w:rsid w:val="000A79C1"/>
    <w:rPr>
      <w:rFonts w:ascii="Cambria" w:eastAsia="Times New Roman" w:hAnsi="Cambria"/>
      <w:sz w:val="24"/>
      <w:szCs w:val="24"/>
    </w:rPr>
  </w:style>
  <w:style w:type="character" w:styleId="afb">
    <w:name w:val="footnote reference"/>
    <w:uiPriority w:val="99"/>
    <w:unhideWhenUsed/>
    <w:rsid w:val="000A79C1"/>
    <w:rPr>
      <w:vertAlign w:val="superscript"/>
    </w:rPr>
  </w:style>
  <w:style w:type="paragraph" w:customStyle="1" w:styleId="afc">
    <w:name w:val="Примечание"/>
    <w:basedOn w:val="a"/>
    <w:rsid w:val="000A79C1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A79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A79C1"/>
    <w:rPr>
      <w:rFonts w:ascii="Arial" w:eastAsia="Times New Roman" w:hAnsi="Arial" w:cs="Arial"/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0A79C1"/>
    <w:pPr>
      <w:tabs>
        <w:tab w:val="center" w:pos="4677"/>
        <w:tab w:val="right" w:pos="9355"/>
      </w:tabs>
    </w:pPr>
    <w:rPr>
      <w:rFonts w:ascii="Cambria" w:eastAsia="Times New Roman" w:hAnsi="Cambria"/>
      <w:lang w:eastAsia="ru-RU"/>
    </w:rPr>
  </w:style>
  <w:style w:type="character" w:customStyle="1" w:styleId="afe">
    <w:name w:val="Нижний колонтитул Знак"/>
    <w:basedOn w:val="a0"/>
    <w:link w:val="afd"/>
    <w:uiPriority w:val="99"/>
    <w:rsid w:val="000A79C1"/>
    <w:rPr>
      <w:rFonts w:ascii="Cambria" w:eastAsia="Times New Roman" w:hAnsi="Cambria"/>
      <w:sz w:val="24"/>
      <w:szCs w:val="24"/>
    </w:rPr>
  </w:style>
  <w:style w:type="character" w:customStyle="1" w:styleId="aff">
    <w:name w:val="Цветовое выделение"/>
    <w:uiPriority w:val="99"/>
    <w:rsid w:val="000A79C1"/>
    <w:rPr>
      <w:b/>
      <w:bCs/>
      <w:color w:val="26282F"/>
    </w:rPr>
  </w:style>
  <w:style w:type="paragraph" w:customStyle="1" w:styleId="aff0">
    <w:name w:val="Нормальный (таблица)"/>
    <w:basedOn w:val="a"/>
    <w:next w:val="a"/>
    <w:uiPriority w:val="99"/>
    <w:rsid w:val="000A79C1"/>
    <w:pPr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0A79C1"/>
    <w:pPr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aff2">
    <w:name w:val="No Spacing"/>
    <w:link w:val="aff3"/>
    <w:uiPriority w:val="1"/>
    <w:qFormat/>
    <w:rsid w:val="000A79C1"/>
    <w:rPr>
      <w:sz w:val="22"/>
      <w:szCs w:val="22"/>
      <w:lang w:eastAsia="en-US"/>
    </w:rPr>
  </w:style>
  <w:style w:type="character" w:customStyle="1" w:styleId="WW8Num9z0">
    <w:name w:val="WW8Num9z0"/>
    <w:rsid w:val="000A79C1"/>
    <w:rPr>
      <w:rFonts w:ascii="OpenSymbol" w:hAnsi="OpenSymbol"/>
    </w:rPr>
  </w:style>
  <w:style w:type="paragraph" w:customStyle="1" w:styleId="headertext">
    <w:name w:val="headertext"/>
    <w:basedOn w:val="a"/>
    <w:rsid w:val="000A79C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ff3">
    <w:name w:val="Без интервала Знак"/>
    <w:link w:val="aff2"/>
    <w:uiPriority w:val="1"/>
    <w:rsid w:val="000A79C1"/>
    <w:rPr>
      <w:sz w:val="22"/>
      <w:szCs w:val="22"/>
      <w:lang w:eastAsia="en-US"/>
    </w:rPr>
  </w:style>
  <w:style w:type="paragraph" w:styleId="aff4">
    <w:name w:val="Plain Text"/>
    <w:basedOn w:val="a"/>
    <w:link w:val="11"/>
    <w:unhideWhenUsed/>
    <w:rsid w:val="000A79C1"/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0"/>
    <w:uiPriority w:val="99"/>
    <w:semiHidden/>
    <w:rsid w:val="000A79C1"/>
    <w:rPr>
      <w:rFonts w:ascii="Consolas" w:hAnsi="Consolas"/>
      <w:sz w:val="21"/>
      <w:szCs w:val="21"/>
      <w:lang w:eastAsia="en-US"/>
    </w:rPr>
  </w:style>
  <w:style w:type="character" w:customStyle="1" w:styleId="11">
    <w:name w:val="Текст Знак1"/>
    <w:link w:val="aff4"/>
    <w:locked/>
    <w:rsid w:val="000A79C1"/>
    <w:rPr>
      <w:rFonts w:ascii="Courier New" w:hAnsi="Courier New"/>
    </w:rPr>
  </w:style>
  <w:style w:type="character" w:customStyle="1" w:styleId="blk">
    <w:name w:val="blk"/>
    <w:basedOn w:val="a0"/>
    <w:rsid w:val="000A79C1"/>
  </w:style>
  <w:style w:type="paragraph" w:customStyle="1" w:styleId="pboth">
    <w:name w:val="pboth"/>
    <w:basedOn w:val="a"/>
    <w:rsid w:val="000A79C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4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02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15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09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85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1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95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59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68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ase.garant.ru/12164526/53f89421bbdaf741eb2d1ecc4ddb4c33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73742660/b38762fbb68e40c29017befb1342828a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base.garant.ru/10104313/c310495fb04e03cd147b58ba5fee6e3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10104313/e88847e78ccd9fdb54482c7fa15982bf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BC3F9-3446-41C3-BEDE-BA287FDCF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Links>
    <vt:vector size="438" baseType="variant">
      <vt:variant>
        <vt:i4>1507426</vt:i4>
      </vt:variant>
      <vt:variant>
        <vt:i4>267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block_1021</vt:lpwstr>
      </vt:variant>
      <vt:variant>
        <vt:i4>1179746</vt:i4>
      </vt:variant>
      <vt:variant>
        <vt:i4>264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block_1723</vt:lpwstr>
      </vt:variant>
      <vt:variant>
        <vt:i4>2031716</vt:i4>
      </vt:variant>
      <vt:variant>
        <vt:i4>261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block_1049</vt:lpwstr>
      </vt:variant>
      <vt:variant>
        <vt:i4>1114210</vt:i4>
      </vt:variant>
      <vt:variant>
        <vt:i4>258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block_10271</vt:lpwstr>
      </vt:variant>
      <vt:variant>
        <vt:i4>1507426</vt:i4>
      </vt:variant>
      <vt:variant>
        <vt:i4>255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block_11201</vt:lpwstr>
      </vt:variant>
      <vt:variant>
        <vt:i4>1245289</vt:i4>
      </vt:variant>
      <vt:variant>
        <vt:i4>252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block_14911</vt:lpwstr>
      </vt:variant>
      <vt:variant>
        <vt:i4>2490451</vt:i4>
      </vt:variant>
      <vt:variant>
        <vt:i4>249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block_103101</vt:lpwstr>
      </vt:variant>
      <vt:variant>
        <vt:i4>1310817</vt:i4>
      </vt:variant>
      <vt:variant>
        <vt:i4>246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block_1311</vt:lpwstr>
      </vt:variant>
      <vt:variant>
        <vt:i4>2031716</vt:i4>
      </vt:variant>
      <vt:variant>
        <vt:i4>243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block_1049</vt:lpwstr>
      </vt:variant>
      <vt:variant>
        <vt:i4>1507426</vt:i4>
      </vt:variant>
      <vt:variant>
        <vt:i4>240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block_1021</vt:lpwstr>
      </vt:variant>
      <vt:variant>
        <vt:i4>1507426</vt:i4>
      </vt:variant>
      <vt:variant>
        <vt:i4>237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block_1120</vt:lpwstr>
      </vt:variant>
      <vt:variant>
        <vt:i4>1966177</vt:i4>
      </vt:variant>
      <vt:variant>
        <vt:i4>234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block_1119</vt:lpwstr>
      </vt:variant>
      <vt:variant>
        <vt:i4>1507425</vt:i4>
      </vt:variant>
      <vt:variant>
        <vt:i4>231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block_10115</vt:lpwstr>
      </vt:variant>
      <vt:variant>
        <vt:i4>1966177</vt:i4>
      </vt:variant>
      <vt:variant>
        <vt:i4>228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block_1018</vt:lpwstr>
      </vt:variant>
      <vt:variant>
        <vt:i4>1310817</vt:i4>
      </vt:variant>
      <vt:variant>
        <vt:i4>225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block_1012</vt:lpwstr>
      </vt:variant>
      <vt:variant>
        <vt:i4>1507425</vt:i4>
      </vt:variant>
      <vt:variant>
        <vt:i4>222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block_1011</vt:lpwstr>
      </vt:variant>
      <vt:variant>
        <vt:i4>1179746</vt:i4>
      </vt:variant>
      <vt:variant>
        <vt:i4>219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block_1723</vt:lpwstr>
      </vt:variant>
      <vt:variant>
        <vt:i4>2031716</vt:i4>
      </vt:variant>
      <vt:variant>
        <vt:i4>216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block_1049</vt:lpwstr>
      </vt:variant>
      <vt:variant>
        <vt:i4>1114210</vt:i4>
      </vt:variant>
      <vt:variant>
        <vt:i4>213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block_10271</vt:lpwstr>
      </vt:variant>
      <vt:variant>
        <vt:i4>1507426</vt:i4>
      </vt:variant>
      <vt:variant>
        <vt:i4>210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block_11201</vt:lpwstr>
      </vt:variant>
      <vt:variant>
        <vt:i4>1048679</vt:i4>
      </vt:variant>
      <vt:variant>
        <vt:i4>207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block_1076</vt:lpwstr>
      </vt:variant>
      <vt:variant>
        <vt:i4>1179746</vt:i4>
      </vt:variant>
      <vt:variant>
        <vt:i4>204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block_1723</vt:lpwstr>
      </vt:variant>
      <vt:variant>
        <vt:i4>2031716</vt:i4>
      </vt:variant>
      <vt:variant>
        <vt:i4>201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block_1049</vt:lpwstr>
      </vt:variant>
      <vt:variant>
        <vt:i4>1114210</vt:i4>
      </vt:variant>
      <vt:variant>
        <vt:i4>198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block_10271</vt:lpwstr>
      </vt:variant>
      <vt:variant>
        <vt:i4>1048674</vt:i4>
      </vt:variant>
      <vt:variant>
        <vt:i4>195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block_1721</vt:lpwstr>
      </vt:variant>
      <vt:variant>
        <vt:i4>1048673</vt:i4>
      </vt:variant>
      <vt:variant>
        <vt:i4>192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block_1711</vt:lpwstr>
      </vt:variant>
      <vt:variant>
        <vt:i4>1507431</vt:i4>
      </vt:variant>
      <vt:variant>
        <vt:i4>189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block_1071</vt:lpwstr>
      </vt:variant>
      <vt:variant>
        <vt:i4>1441890</vt:i4>
      </vt:variant>
      <vt:variant>
        <vt:i4>186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block_1323</vt:lpwstr>
      </vt:variant>
      <vt:variant>
        <vt:i4>1310817</vt:i4>
      </vt:variant>
      <vt:variant>
        <vt:i4>183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block_1311</vt:lpwstr>
      </vt:variant>
      <vt:variant>
        <vt:i4>1507427</vt:i4>
      </vt:variant>
      <vt:variant>
        <vt:i4>180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block_1031</vt:lpwstr>
      </vt:variant>
      <vt:variant>
        <vt:i4>1245289</vt:i4>
      </vt:variant>
      <vt:variant>
        <vt:i4>177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block_14911</vt:lpwstr>
      </vt:variant>
      <vt:variant>
        <vt:i4>1441892</vt:i4>
      </vt:variant>
      <vt:variant>
        <vt:i4>174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block_1040</vt:lpwstr>
      </vt:variant>
      <vt:variant>
        <vt:i4>1441891</vt:i4>
      </vt:variant>
      <vt:variant>
        <vt:i4>171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block_1030</vt:lpwstr>
      </vt:variant>
      <vt:variant>
        <vt:i4>1114212</vt:i4>
      </vt:variant>
      <vt:variant>
        <vt:i4>168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block_1047</vt:lpwstr>
      </vt:variant>
      <vt:variant>
        <vt:i4>1310817</vt:i4>
      </vt:variant>
      <vt:variant>
        <vt:i4>165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block_1311</vt:lpwstr>
      </vt:variant>
      <vt:variant>
        <vt:i4>2031716</vt:i4>
      </vt:variant>
      <vt:variant>
        <vt:i4>162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block_1049</vt:lpwstr>
      </vt:variant>
      <vt:variant>
        <vt:i4>1507426</vt:i4>
      </vt:variant>
      <vt:variant>
        <vt:i4>159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block_1021</vt:lpwstr>
      </vt:variant>
      <vt:variant>
        <vt:i4>1179746</vt:i4>
      </vt:variant>
      <vt:variant>
        <vt:i4>156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block_1723</vt:lpwstr>
      </vt:variant>
      <vt:variant>
        <vt:i4>2031716</vt:i4>
      </vt:variant>
      <vt:variant>
        <vt:i4>153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block_1049</vt:lpwstr>
      </vt:variant>
      <vt:variant>
        <vt:i4>1114210</vt:i4>
      </vt:variant>
      <vt:variant>
        <vt:i4>150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block_10271</vt:lpwstr>
      </vt:variant>
      <vt:variant>
        <vt:i4>1507426</vt:i4>
      </vt:variant>
      <vt:variant>
        <vt:i4>147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block_11201</vt:lpwstr>
      </vt:variant>
      <vt:variant>
        <vt:i4>1179745</vt:i4>
      </vt:variant>
      <vt:variant>
        <vt:i4>144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block_1511</vt:lpwstr>
      </vt:variant>
      <vt:variant>
        <vt:i4>1507429</vt:i4>
      </vt:variant>
      <vt:variant>
        <vt:i4>141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block_1051</vt:lpwstr>
      </vt:variant>
      <vt:variant>
        <vt:i4>1245289</vt:i4>
      </vt:variant>
      <vt:variant>
        <vt:i4>138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block_14911</vt:lpwstr>
      </vt:variant>
      <vt:variant>
        <vt:i4>1441892</vt:i4>
      </vt:variant>
      <vt:variant>
        <vt:i4>135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block_1040</vt:lpwstr>
      </vt:variant>
      <vt:variant>
        <vt:i4>1441891</vt:i4>
      </vt:variant>
      <vt:variant>
        <vt:i4>132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block_1030</vt:lpwstr>
      </vt:variant>
      <vt:variant>
        <vt:i4>1245284</vt:i4>
      </vt:variant>
      <vt:variant>
        <vt:i4>129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block_1045</vt:lpwstr>
      </vt:variant>
      <vt:variant>
        <vt:i4>2031715</vt:i4>
      </vt:variant>
      <vt:variant>
        <vt:i4>126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block_10391</vt:lpwstr>
      </vt:variant>
      <vt:variant>
        <vt:i4>1310824</vt:i4>
      </vt:variant>
      <vt:variant>
        <vt:i4>123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block_1381</vt:lpwstr>
      </vt:variant>
      <vt:variant>
        <vt:i4>1310823</vt:i4>
      </vt:variant>
      <vt:variant>
        <vt:i4>120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block_1371</vt:lpwstr>
      </vt:variant>
      <vt:variant>
        <vt:i4>1310822</vt:i4>
      </vt:variant>
      <vt:variant>
        <vt:i4>117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block_1361</vt:lpwstr>
      </vt:variant>
      <vt:variant>
        <vt:i4>1179747</vt:i4>
      </vt:variant>
      <vt:variant>
        <vt:i4>114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block_10341</vt:lpwstr>
      </vt:variant>
      <vt:variant>
        <vt:i4>1114212</vt:i4>
      </vt:variant>
      <vt:variant>
        <vt:i4>111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block_1047</vt:lpwstr>
      </vt:variant>
      <vt:variant>
        <vt:i4>1310818</vt:i4>
      </vt:variant>
      <vt:variant>
        <vt:i4>108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block_1321</vt:lpwstr>
      </vt:variant>
      <vt:variant>
        <vt:i4>1310817</vt:i4>
      </vt:variant>
      <vt:variant>
        <vt:i4>105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block_1311</vt:lpwstr>
      </vt:variant>
      <vt:variant>
        <vt:i4>1507427</vt:i4>
      </vt:variant>
      <vt:variant>
        <vt:i4>102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block_1031</vt:lpwstr>
      </vt:variant>
      <vt:variant>
        <vt:i4>2031716</vt:i4>
      </vt:variant>
      <vt:variant>
        <vt:i4>99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block_1049</vt:lpwstr>
      </vt:variant>
      <vt:variant>
        <vt:i4>1048673</vt:i4>
      </vt:variant>
      <vt:variant>
        <vt:i4>96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block_1513</vt:lpwstr>
      </vt:variant>
      <vt:variant>
        <vt:i4>1114209</vt:i4>
      </vt:variant>
      <vt:variant>
        <vt:i4>93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block_1512</vt:lpwstr>
      </vt:variant>
      <vt:variant>
        <vt:i4>1048676</vt:i4>
      </vt:variant>
      <vt:variant>
        <vt:i4>90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block_1046</vt:lpwstr>
      </vt:variant>
      <vt:variant>
        <vt:i4>1179748</vt:i4>
      </vt:variant>
      <vt:variant>
        <vt:i4>87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block_1044</vt:lpwstr>
      </vt:variant>
      <vt:variant>
        <vt:i4>1376356</vt:i4>
      </vt:variant>
      <vt:variant>
        <vt:i4>84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block_1043</vt:lpwstr>
      </vt:variant>
      <vt:variant>
        <vt:i4>1507428</vt:i4>
      </vt:variant>
      <vt:variant>
        <vt:i4>81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block_1041</vt:lpwstr>
      </vt:variant>
      <vt:variant>
        <vt:i4>2490451</vt:i4>
      </vt:variant>
      <vt:variant>
        <vt:i4>78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block_103101</vt:lpwstr>
      </vt:variant>
      <vt:variant>
        <vt:i4>1114211</vt:i4>
      </vt:variant>
      <vt:variant>
        <vt:i4>75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block_1037</vt:lpwstr>
      </vt:variant>
      <vt:variant>
        <vt:i4>1048675</vt:i4>
      </vt:variant>
      <vt:variant>
        <vt:i4>72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block_1036</vt:lpwstr>
      </vt:variant>
      <vt:variant>
        <vt:i4>1245283</vt:i4>
      </vt:variant>
      <vt:variant>
        <vt:i4>69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block_10351</vt:lpwstr>
      </vt:variant>
      <vt:variant>
        <vt:i4>1179747</vt:i4>
      </vt:variant>
      <vt:variant>
        <vt:i4>66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block_10341</vt:lpwstr>
      </vt:variant>
      <vt:variant>
        <vt:i4>1179747</vt:i4>
      </vt:variant>
      <vt:variant>
        <vt:i4>63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block_1034</vt:lpwstr>
      </vt:variant>
      <vt:variant>
        <vt:i4>1376355</vt:i4>
      </vt:variant>
      <vt:variant>
        <vt:i4>60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block_1033</vt:lpwstr>
      </vt:variant>
      <vt:variant>
        <vt:i4>1310819</vt:i4>
      </vt:variant>
      <vt:variant>
        <vt:i4>57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block_1032</vt:lpwstr>
      </vt:variant>
      <vt:variant>
        <vt:i4>1507427</vt:i4>
      </vt:variant>
      <vt:variant>
        <vt:i4>54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block_1031</vt:lpwstr>
      </vt:variant>
      <vt:variant>
        <vt:i4>1507426</vt:i4>
      </vt:variant>
      <vt:variant>
        <vt:i4>51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block_1021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Expert</cp:lastModifiedBy>
  <cp:revision>47</cp:revision>
  <cp:lastPrinted>2023-12-25T11:24:00Z</cp:lastPrinted>
  <dcterms:created xsi:type="dcterms:W3CDTF">2021-04-22T07:07:00Z</dcterms:created>
  <dcterms:modified xsi:type="dcterms:W3CDTF">2024-03-21T11:52:00Z</dcterms:modified>
</cp:coreProperties>
</file>